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4425"/>
        <w:gridCol w:w="4425"/>
      </w:tblGrid>
      <w:tr w:rsidR="00184D58" w14:paraId="049F643D" w14:textId="77777777" w:rsidTr="00184D58">
        <w:trPr>
          <w:trHeight w:val="710"/>
        </w:trPr>
        <w:tc>
          <w:tcPr>
            <w:tcW w:w="8850" w:type="dxa"/>
            <w:gridSpan w:val="2"/>
            <w:tcMar>
              <w:top w:w="0" w:type="dxa"/>
              <w:left w:w="108" w:type="dxa"/>
              <w:bottom w:w="0" w:type="dxa"/>
              <w:right w:w="108" w:type="dxa"/>
            </w:tcMar>
          </w:tcPr>
          <w:p w14:paraId="77C967C8" w14:textId="77777777" w:rsidR="00184D58" w:rsidRDefault="00184D58">
            <w:pPr>
              <w:pStyle w:val="Heading4"/>
              <w:spacing w:before="0" w:beforeAutospacing="0" w:after="0" w:afterAutospacing="0"/>
              <w:jc w:val="center"/>
            </w:pPr>
            <w:r>
              <w:rPr>
                <w:rFonts w:ascii="Verdana" w:hAnsi="Verdana"/>
                <w:color w:val="0000FF"/>
                <w:sz w:val="32"/>
                <w:szCs w:val="32"/>
                <w:u w:val="single"/>
              </w:rPr>
              <w:t>Lawrence D. Moran</w:t>
            </w:r>
          </w:p>
        </w:tc>
      </w:tr>
      <w:tr w:rsidR="00184D58" w14:paraId="221FA010" w14:textId="77777777" w:rsidTr="00184D58">
        <w:tc>
          <w:tcPr>
            <w:tcW w:w="4425" w:type="dxa"/>
            <w:tcMar>
              <w:top w:w="0" w:type="dxa"/>
              <w:left w:w="108" w:type="dxa"/>
              <w:bottom w:w="0" w:type="dxa"/>
              <w:right w:w="108" w:type="dxa"/>
            </w:tcMar>
          </w:tcPr>
          <w:p w14:paraId="71D51FF2" w14:textId="77777777" w:rsidR="00184D58" w:rsidRDefault="00184D58">
            <w:pPr>
              <w:pStyle w:val="NormalWeb"/>
              <w:spacing w:before="120" w:beforeAutospacing="0" w:after="0" w:afterAutospacing="0"/>
            </w:pPr>
            <w:r>
              <w:rPr>
                <w:rFonts w:ascii="Arial" w:hAnsi="Arial" w:cs="Arial"/>
                <w:b/>
                <w:bCs/>
                <w:color w:val="000000"/>
              </w:rPr>
              <w:t>PERSONAL DATA:</w:t>
            </w:r>
          </w:p>
        </w:tc>
        <w:tc>
          <w:tcPr>
            <w:tcW w:w="4425" w:type="dxa"/>
            <w:tcMar>
              <w:top w:w="0" w:type="dxa"/>
              <w:left w:w="108" w:type="dxa"/>
              <w:bottom w:w="0" w:type="dxa"/>
              <w:right w:w="108" w:type="dxa"/>
            </w:tcMar>
            <w:vAlign w:val="bottom"/>
          </w:tcPr>
          <w:p w14:paraId="18377210" w14:textId="77777777" w:rsidR="00184D58" w:rsidRDefault="00184D58">
            <w:pPr>
              <w:pStyle w:val="NormalWeb"/>
              <w:spacing w:before="0" w:beforeAutospacing="0" w:after="0" w:afterAutospacing="0"/>
            </w:pPr>
            <w:r>
              <w:rPr>
                <w:b/>
                <w:bCs/>
                <w:color w:val="000000"/>
                <w:sz w:val="20"/>
                <w:szCs w:val="20"/>
              </w:rPr>
              <w:t> </w:t>
            </w:r>
          </w:p>
        </w:tc>
      </w:tr>
      <w:tr w:rsidR="00184D58" w14:paraId="3FD2E9E8" w14:textId="77777777" w:rsidTr="00184D58">
        <w:tc>
          <w:tcPr>
            <w:tcW w:w="4425" w:type="dxa"/>
            <w:tcMar>
              <w:top w:w="0" w:type="dxa"/>
              <w:left w:w="108" w:type="dxa"/>
              <w:bottom w:w="0" w:type="dxa"/>
              <w:right w:w="108" w:type="dxa"/>
            </w:tcMar>
          </w:tcPr>
          <w:p w14:paraId="324C4DE5" w14:textId="77777777" w:rsidR="00184D58" w:rsidRDefault="00184D58">
            <w:pPr>
              <w:pStyle w:val="NormalWeb"/>
              <w:spacing w:before="120" w:beforeAutospacing="0" w:after="0" w:afterAutospacing="0"/>
            </w:pPr>
            <w:r>
              <w:rPr>
                <w:b/>
                <w:bCs/>
                <w:color w:val="000000"/>
                <w:sz w:val="20"/>
                <w:szCs w:val="20"/>
              </w:rPr>
              <w:t>Address:</w:t>
            </w:r>
            <w:r>
              <w:rPr>
                <w:color w:val="000000"/>
                <w:sz w:val="20"/>
                <w:szCs w:val="20"/>
              </w:rPr>
              <w:t xml:space="preserve"> </w:t>
            </w:r>
            <w:smartTag w:uri="urn:schemas-microsoft-com:office:smarttags" w:element="address">
              <w:smartTag w:uri="urn:schemas-microsoft-com:office:smarttags" w:element="Street">
                <w:r>
                  <w:rPr>
                    <w:color w:val="000000"/>
                    <w:sz w:val="20"/>
                    <w:szCs w:val="20"/>
                  </w:rPr>
                  <w:t>5100 W. 153</w:t>
                </w:r>
                <w:r>
                  <w:rPr>
                    <w:color w:val="000000"/>
                    <w:sz w:val="13"/>
                    <w:szCs w:val="13"/>
                    <w:vertAlign w:val="superscript"/>
                  </w:rPr>
                  <w:t>rd</w:t>
                </w:r>
                <w:r>
                  <w:rPr>
                    <w:color w:val="000000"/>
                    <w:sz w:val="20"/>
                    <w:szCs w:val="20"/>
                  </w:rPr>
                  <w:t xml:space="preserve"> Street</w:t>
                </w:r>
              </w:smartTag>
            </w:smartTag>
          </w:p>
        </w:tc>
        <w:tc>
          <w:tcPr>
            <w:tcW w:w="4425" w:type="dxa"/>
            <w:tcMar>
              <w:top w:w="0" w:type="dxa"/>
              <w:left w:w="108" w:type="dxa"/>
              <w:bottom w:w="0" w:type="dxa"/>
              <w:right w:w="108" w:type="dxa"/>
            </w:tcMar>
            <w:vAlign w:val="bottom"/>
          </w:tcPr>
          <w:p w14:paraId="345519FE" w14:textId="77777777" w:rsidR="00184D58" w:rsidRDefault="00184D58">
            <w:pPr>
              <w:pStyle w:val="NormalWeb"/>
              <w:spacing w:before="0" w:beforeAutospacing="0" w:after="0" w:afterAutospacing="0"/>
            </w:pPr>
            <w:r>
              <w:rPr>
                <w:b/>
                <w:bCs/>
                <w:color w:val="000000"/>
                <w:sz w:val="20"/>
                <w:szCs w:val="20"/>
              </w:rPr>
              <w:t>Phone:</w:t>
            </w:r>
            <w:r w:rsidR="00DE42EC">
              <w:rPr>
                <w:b/>
                <w:bCs/>
                <w:color w:val="000000"/>
                <w:sz w:val="20"/>
                <w:szCs w:val="20"/>
              </w:rPr>
              <w:t xml:space="preserve">  </w:t>
            </w:r>
            <w:r>
              <w:rPr>
                <w:b/>
                <w:bCs/>
                <w:color w:val="000000"/>
                <w:sz w:val="20"/>
                <w:szCs w:val="20"/>
              </w:rPr>
              <w:t xml:space="preserve"> </w:t>
            </w:r>
            <w:r>
              <w:rPr>
                <w:color w:val="000000"/>
                <w:sz w:val="20"/>
                <w:szCs w:val="20"/>
              </w:rPr>
              <w:t>913-685-0200</w:t>
            </w:r>
          </w:p>
        </w:tc>
      </w:tr>
      <w:tr w:rsidR="00184D58" w14:paraId="682535C8" w14:textId="77777777" w:rsidTr="00184D58">
        <w:tc>
          <w:tcPr>
            <w:tcW w:w="4425" w:type="dxa"/>
            <w:tcMar>
              <w:top w:w="0" w:type="dxa"/>
              <w:left w:w="108" w:type="dxa"/>
              <w:bottom w:w="0" w:type="dxa"/>
              <w:right w:w="108" w:type="dxa"/>
            </w:tcMar>
          </w:tcPr>
          <w:p w14:paraId="196451CF" w14:textId="77777777" w:rsidR="00184D58" w:rsidRDefault="00184D58">
            <w:pPr>
              <w:pStyle w:val="NormalWeb"/>
              <w:spacing w:before="0" w:beforeAutospacing="0" w:after="0" w:afterAutospacing="0"/>
            </w:pPr>
            <w:smartTag w:uri="urn:schemas-microsoft-com:office:smarttags" w:element="place">
              <w:smartTag w:uri="urn:schemas-microsoft-com:office:smarttags" w:element="City">
                <w:r>
                  <w:rPr>
                    <w:color w:val="000000"/>
                    <w:sz w:val="20"/>
                    <w:szCs w:val="20"/>
                  </w:rPr>
                  <w:t>Leawood</w:t>
                </w:r>
              </w:smartTag>
              <w:r>
                <w:rPr>
                  <w:color w:val="000000"/>
                  <w:sz w:val="20"/>
                  <w:szCs w:val="20"/>
                </w:rPr>
                <w:t xml:space="preserve">, </w:t>
              </w:r>
              <w:smartTag w:uri="urn:schemas-microsoft-com:office:smarttags" w:element="State">
                <w:r>
                  <w:rPr>
                    <w:color w:val="000000"/>
                    <w:sz w:val="20"/>
                    <w:szCs w:val="20"/>
                  </w:rPr>
                  <w:t>Kansas</w:t>
                </w:r>
              </w:smartTag>
              <w:r>
                <w:rPr>
                  <w:color w:val="000000"/>
                  <w:sz w:val="20"/>
                  <w:szCs w:val="20"/>
                </w:rPr>
                <w:t xml:space="preserve"> </w:t>
              </w:r>
              <w:smartTag w:uri="urn:schemas-microsoft-com:office:smarttags" w:element="PostalCode">
                <w:r>
                  <w:rPr>
                    <w:color w:val="000000"/>
                    <w:sz w:val="20"/>
                    <w:szCs w:val="20"/>
                  </w:rPr>
                  <w:t>66224</w:t>
                </w:r>
              </w:smartTag>
            </w:smartTag>
          </w:p>
        </w:tc>
        <w:tc>
          <w:tcPr>
            <w:tcW w:w="4425" w:type="dxa"/>
            <w:tcMar>
              <w:top w:w="0" w:type="dxa"/>
              <w:left w:w="108" w:type="dxa"/>
              <w:bottom w:w="0" w:type="dxa"/>
              <w:right w:w="108" w:type="dxa"/>
            </w:tcMar>
          </w:tcPr>
          <w:p w14:paraId="38A33496" w14:textId="77777777" w:rsidR="00184D58" w:rsidRDefault="00184D58">
            <w:pPr>
              <w:pStyle w:val="NormalWeb"/>
              <w:spacing w:before="0" w:beforeAutospacing="0" w:after="0" w:afterAutospacing="0"/>
            </w:pPr>
            <w:r>
              <w:rPr>
                <w:b/>
                <w:bCs/>
                <w:color w:val="000000"/>
                <w:sz w:val="20"/>
                <w:szCs w:val="20"/>
              </w:rPr>
              <w:t xml:space="preserve">Mobile: </w:t>
            </w:r>
            <w:r w:rsidR="00DE42EC">
              <w:rPr>
                <w:b/>
                <w:bCs/>
                <w:color w:val="000000"/>
                <w:sz w:val="20"/>
                <w:szCs w:val="20"/>
              </w:rPr>
              <w:t xml:space="preserve"> </w:t>
            </w:r>
            <w:r>
              <w:rPr>
                <w:color w:val="000000"/>
                <w:sz w:val="20"/>
                <w:szCs w:val="20"/>
              </w:rPr>
              <w:t>913-449-9000</w:t>
            </w:r>
          </w:p>
        </w:tc>
      </w:tr>
      <w:tr w:rsidR="00184D58" w14:paraId="6CD61670" w14:textId="77777777" w:rsidTr="00184D58">
        <w:trPr>
          <w:trHeight w:val="252"/>
        </w:trPr>
        <w:tc>
          <w:tcPr>
            <w:tcW w:w="4425" w:type="dxa"/>
            <w:tcMar>
              <w:top w:w="0" w:type="dxa"/>
              <w:left w:w="108" w:type="dxa"/>
              <w:bottom w:w="0" w:type="dxa"/>
              <w:right w:w="108" w:type="dxa"/>
            </w:tcMar>
          </w:tcPr>
          <w:p w14:paraId="768D2AF2" w14:textId="77777777" w:rsidR="00184D58" w:rsidRDefault="00184D58">
            <w:pPr>
              <w:pStyle w:val="NormalWeb"/>
              <w:spacing w:before="0" w:beforeAutospacing="0" w:after="0" w:afterAutospacing="0"/>
            </w:pPr>
            <w:r>
              <w:rPr>
                <w:b/>
                <w:bCs/>
                <w:color w:val="000000"/>
                <w:sz w:val="20"/>
                <w:szCs w:val="20"/>
              </w:rPr>
              <w:t>Citizenship:</w:t>
            </w:r>
            <w:r>
              <w:rPr>
                <w:color w:val="000000"/>
                <w:sz w:val="20"/>
                <w:szCs w:val="20"/>
              </w:rPr>
              <w:t xml:space="preserve"> </w:t>
            </w:r>
            <w:smartTag w:uri="urn:schemas-microsoft-com:office:smarttags" w:element="place">
              <w:smartTag w:uri="urn:schemas-microsoft-com:office:smarttags" w:element="country-region">
                <w:r>
                  <w:rPr>
                    <w:color w:val="000000"/>
                    <w:sz w:val="20"/>
                    <w:szCs w:val="20"/>
                  </w:rPr>
                  <w:t>USA</w:t>
                </w:r>
              </w:smartTag>
            </w:smartTag>
          </w:p>
        </w:tc>
        <w:tc>
          <w:tcPr>
            <w:tcW w:w="4425" w:type="dxa"/>
            <w:tcMar>
              <w:top w:w="0" w:type="dxa"/>
              <w:left w:w="108" w:type="dxa"/>
              <w:bottom w:w="0" w:type="dxa"/>
              <w:right w:w="108" w:type="dxa"/>
            </w:tcMar>
          </w:tcPr>
          <w:p w14:paraId="20B57855" w14:textId="77777777" w:rsidR="00184D58" w:rsidRDefault="00184D58">
            <w:pPr>
              <w:pStyle w:val="NormalWeb"/>
              <w:spacing w:before="0" w:beforeAutospacing="0" w:after="0" w:afterAutospacing="0"/>
            </w:pPr>
            <w:r>
              <w:rPr>
                <w:b/>
                <w:bCs/>
                <w:color w:val="000000"/>
                <w:sz w:val="20"/>
                <w:szCs w:val="20"/>
              </w:rPr>
              <w:t xml:space="preserve">Email: </w:t>
            </w:r>
            <w:hyperlink r:id="rId7" w:tgtFrame="_blank" w:history="1">
              <w:r>
                <w:rPr>
                  <w:rStyle w:val="Hyperlink"/>
                  <w:sz w:val="20"/>
                  <w:szCs w:val="20"/>
                </w:rPr>
                <w:t>lmoran</w:t>
              </w:r>
            </w:hyperlink>
            <w:bookmarkStart w:id="0" w:name="_Hlt49324771"/>
            <w:bookmarkStart w:id="1" w:name="_Hlt49324770"/>
            <w:bookmarkEnd w:id="0"/>
            <w:bookmarkEnd w:id="1"/>
            <w:r>
              <w:rPr>
                <w:color w:val="0000FF"/>
                <w:sz w:val="20"/>
                <w:szCs w:val="20"/>
                <w:u w:val="single"/>
              </w:rPr>
              <w:t>@softpro-consulting.</w:t>
            </w:r>
            <w:bookmarkStart w:id="2" w:name="_Hlt49319602"/>
            <w:bookmarkStart w:id="3" w:name="_Hlt49319601"/>
            <w:bookmarkEnd w:id="2"/>
            <w:bookmarkEnd w:id="3"/>
            <w:r>
              <w:rPr>
                <w:color w:val="0000FF"/>
                <w:sz w:val="20"/>
                <w:szCs w:val="20"/>
                <w:u w:val="single"/>
              </w:rPr>
              <w:t>com</w:t>
            </w:r>
          </w:p>
        </w:tc>
      </w:tr>
      <w:tr w:rsidR="00184D58" w14:paraId="3FF42350" w14:textId="77777777" w:rsidTr="00184D58">
        <w:tc>
          <w:tcPr>
            <w:tcW w:w="4425" w:type="dxa"/>
            <w:tcBorders>
              <w:top w:val="nil"/>
              <w:left w:val="nil"/>
              <w:bottom w:val="nil"/>
              <w:right w:val="nil"/>
            </w:tcBorders>
            <w:vAlign w:val="center"/>
          </w:tcPr>
          <w:p w14:paraId="6C27C46A" w14:textId="77777777" w:rsidR="00184D58" w:rsidRDefault="00184D58">
            <w:pPr>
              <w:rPr>
                <w:sz w:val="1"/>
              </w:rPr>
            </w:pPr>
          </w:p>
        </w:tc>
        <w:tc>
          <w:tcPr>
            <w:tcW w:w="4425" w:type="dxa"/>
            <w:tcBorders>
              <w:top w:val="nil"/>
              <w:left w:val="nil"/>
              <w:bottom w:val="nil"/>
              <w:right w:val="nil"/>
            </w:tcBorders>
            <w:vAlign w:val="center"/>
          </w:tcPr>
          <w:p w14:paraId="4CA70EEB" w14:textId="77777777" w:rsidR="00184D58" w:rsidRDefault="00184D58">
            <w:pPr>
              <w:rPr>
                <w:sz w:val="1"/>
              </w:rPr>
            </w:pPr>
          </w:p>
        </w:tc>
      </w:tr>
    </w:tbl>
    <w:p w14:paraId="13FB9B04" w14:textId="77777777" w:rsidR="00184D58" w:rsidRDefault="00184D58" w:rsidP="00184D58">
      <w:pPr>
        <w:pStyle w:val="NormalWeb"/>
        <w:spacing w:before="360" w:beforeAutospacing="0" w:after="0" w:afterAutospacing="0"/>
      </w:pPr>
      <w:r>
        <w:rPr>
          <w:rFonts w:ascii="Arial" w:hAnsi="Arial" w:cs="Arial"/>
          <w:b/>
          <w:bCs/>
          <w:color w:val="000000"/>
        </w:rPr>
        <w:t xml:space="preserve">CAREER OBJECTIVE: </w:t>
      </w:r>
    </w:p>
    <w:p w14:paraId="3676B1F5" w14:textId="7E55C061" w:rsidR="00184D58" w:rsidRDefault="00184D58" w:rsidP="00184D58">
      <w:pPr>
        <w:pStyle w:val="NormalWeb"/>
        <w:spacing w:before="120" w:beforeAutospacing="0" w:after="0" w:afterAutospacing="0"/>
        <w:jc w:val="both"/>
      </w:pPr>
      <w:r>
        <w:rPr>
          <w:color w:val="000000"/>
          <w:sz w:val="20"/>
          <w:szCs w:val="20"/>
        </w:rPr>
        <w:t xml:space="preserve">Continue to provide </w:t>
      </w:r>
      <w:r w:rsidR="00E87AF1">
        <w:rPr>
          <w:color w:val="000000"/>
          <w:sz w:val="20"/>
          <w:szCs w:val="20"/>
        </w:rPr>
        <w:t>contract</w:t>
      </w:r>
      <w:r>
        <w:rPr>
          <w:color w:val="000000"/>
          <w:sz w:val="20"/>
          <w:szCs w:val="20"/>
        </w:rPr>
        <w:t xml:space="preserve"> consulting services on a national level that utilize a wide-ranging background with Oracle</w:t>
      </w:r>
      <w:r w:rsidR="00E87AF1">
        <w:rPr>
          <w:color w:val="000000"/>
          <w:sz w:val="20"/>
          <w:szCs w:val="20"/>
        </w:rPr>
        <w:t xml:space="preserve"> &amp; SQL Server</w:t>
      </w:r>
      <w:r>
        <w:rPr>
          <w:color w:val="000000"/>
          <w:sz w:val="20"/>
          <w:szCs w:val="20"/>
        </w:rPr>
        <w:t xml:space="preserve"> technologies as well as industry leading ERP software packages. Services include Data Migration, Data Warehousing, Data Mining, Database Administration, Database Design, and PL/SQL progra</w:t>
      </w:r>
      <w:r w:rsidR="00B027B7">
        <w:rPr>
          <w:color w:val="000000"/>
          <w:sz w:val="20"/>
          <w:szCs w:val="20"/>
        </w:rPr>
        <w:t>mming/scripting services to support system automation of turn-key a</w:t>
      </w:r>
      <w:r>
        <w:rPr>
          <w:color w:val="000000"/>
          <w:sz w:val="20"/>
          <w:szCs w:val="20"/>
        </w:rPr>
        <w:t xml:space="preserve">pplications and </w:t>
      </w:r>
      <w:r w:rsidR="00EB2E7E">
        <w:rPr>
          <w:color w:val="000000"/>
          <w:sz w:val="20"/>
          <w:szCs w:val="20"/>
        </w:rPr>
        <w:t xml:space="preserve">system </w:t>
      </w:r>
      <w:r>
        <w:rPr>
          <w:color w:val="000000"/>
          <w:sz w:val="20"/>
          <w:szCs w:val="20"/>
        </w:rPr>
        <w:t>interfaces.</w:t>
      </w:r>
    </w:p>
    <w:p w14:paraId="0295E51D" w14:textId="77777777" w:rsidR="00184D58" w:rsidRDefault="00184D58" w:rsidP="00E87AF1">
      <w:pPr>
        <w:pStyle w:val="NormalWeb"/>
        <w:spacing w:before="360" w:beforeAutospacing="0" w:after="0" w:afterAutospacing="0"/>
      </w:pPr>
      <w:r>
        <w:rPr>
          <w:rFonts w:ascii="Arial" w:hAnsi="Arial" w:cs="Arial"/>
          <w:b/>
          <w:bCs/>
          <w:color w:val="000000"/>
        </w:rPr>
        <w:t>CAREER HIGHLIGHTS</w:t>
      </w:r>
      <w:r w:rsidR="00E87AF1">
        <w:rPr>
          <w:rFonts w:ascii="Arial" w:hAnsi="Arial" w:cs="Arial"/>
          <w:b/>
          <w:bCs/>
          <w:color w:val="000000"/>
        </w:rPr>
        <w:t xml:space="preserve">:  </w:t>
      </w:r>
      <w:r>
        <w:rPr>
          <w:rFonts w:ascii="Arial" w:hAnsi="Arial" w:cs="Arial"/>
          <w:b/>
          <w:bCs/>
          <w:color w:val="000000"/>
        </w:rPr>
        <w:t>(accomplishments)</w:t>
      </w:r>
    </w:p>
    <w:p w14:paraId="4B834C98" w14:textId="4D6D3287" w:rsidR="00184D58" w:rsidRDefault="00184D58" w:rsidP="00184D58">
      <w:pPr>
        <w:numPr>
          <w:ilvl w:val="0"/>
          <w:numId w:val="1"/>
        </w:numPr>
        <w:spacing w:before="240"/>
        <w:jc w:val="both"/>
      </w:pPr>
      <w:r>
        <w:rPr>
          <w:sz w:val="20"/>
          <w:szCs w:val="20"/>
        </w:rPr>
        <w:t>Working on CON</w:t>
      </w:r>
      <w:r w:rsidR="00F5399A">
        <w:rPr>
          <w:sz w:val="20"/>
          <w:szCs w:val="20"/>
        </w:rPr>
        <w:t>T</w:t>
      </w:r>
      <w:r>
        <w:rPr>
          <w:sz w:val="20"/>
          <w:szCs w:val="20"/>
        </w:rPr>
        <w:t>ROL</w:t>
      </w:r>
      <w:r>
        <w:rPr>
          <w:rFonts w:ascii="Symbol" w:hAnsi="Symbol"/>
          <w:sz w:val="20"/>
          <w:szCs w:val="20"/>
        </w:rPr>
        <w:t></w:t>
      </w:r>
      <w:r>
        <w:rPr>
          <w:sz w:val="20"/>
          <w:szCs w:val="20"/>
        </w:rPr>
        <w:t xml:space="preserve"> (ERP) projects with leading aerospace metals and composites manufacturer that showcase entire skill set including multi-site </w:t>
      </w:r>
      <w:r w:rsidR="005A6571">
        <w:rPr>
          <w:sz w:val="20"/>
          <w:szCs w:val="20"/>
        </w:rPr>
        <w:t xml:space="preserve">ERP </w:t>
      </w:r>
      <w:r>
        <w:rPr>
          <w:sz w:val="20"/>
          <w:szCs w:val="20"/>
        </w:rPr>
        <w:t>implementation</w:t>
      </w:r>
      <w:r w:rsidR="005A6571">
        <w:rPr>
          <w:sz w:val="20"/>
          <w:szCs w:val="20"/>
        </w:rPr>
        <w:t>s</w:t>
      </w:r>
      <w:r w:rsidR="00EB2E7E">
        <w:rPr>
          <w:sz w:val="20"/>
          <w:szCs w:val="20"/>
        </w:rPr>
        <w:t xml:space="preserve">, </w:t>
      </w:r>
      <w:r w:rsidR="005A6571">
        <w:rPr>
          <w:sz w:val="20"/>
          <w:szCs w:val="20"/>
        </w:rPr>
        <w:t xml:space="preserve">systems </w:t>
      </w:r>
      <w:r w:rsidR="00EB2E7E">
        <w:rPr>
          <w:sz w:val="20"/>
          <w:szCs w:val="20"/>
        </w:rPr>
        <w:t xml:space="preserve">automation and </w:t>
      </w:r>
      <w:r w:rsidR="005A6571">
        <w:rPr>
          <w:sz w:val="20"/>
          <w:szCs w:val="20"/>
        </w:rPr>
        <w:t>s</w:t>
      </w:r>
      <w:r>
        <w:rPr>
          <w:sz w:val="20"/>
          <w:szCs w:val="20"/>
        </w:rPr>
        <w:t>upport service</w:t>
      </w:r>
      <w:r w:rsidR="005A6571">
        <w:rPr>
          <w:sz w:val="20"/>
          <w:szCs w:val="20"/>
        </w:rPr>
        <w:t>s</w:t>
      </w:r>
      <w:r>
        <w:rPr>
          <w:sz w:val="20"/>
          <w:szCs w:val="20"/>
        </w:rPr>
        <w:t>.</w:t>
      </w:r>
      <w:r>
        <w:t xml:space="preserve"> </w:t>
      </w:r>
    </w:p>
    <w:p w14:paraId="071E52DE" w14:textId="72A3D996" w:rsidR="00184D58" w:rsidRDefault="00184D58" w:rsidP="00184D58">
      <w:pPr>
        <w:numPr>
          <w:ilvl w:val="0"/>
          <w:numId w:val="2"/>
        </w:numPr>
        <w:spacing w:before="120"/>
        <w:jc w:val="both"/>
      </w:pPr>
      <w:r>
        <w:rPr>
          <w:color w:val="000000"/>
          <w:sz w:val="20"/>
          <w:szCs w:val="20"/>
        </w:rPr>
        <w:t>"Certified Software Professional" with the Softpro Consulting Group, Inc.</w:t>
      </w:r>
      <w:r w:rsidR="00E87AF1">
        <w:rPr>
          <w:color w:val="000000"/>
          <w:sz w:val="20"/>
          <w:szCs w:val="20"/>
        </w:rPr>
        <w:t xml:space="preserve"> 2</w:t>
      </w:r>
      <w:r w:rsidR="00EB2E7E">
        <w:rPr>
          <w:color w:val="000000"/>
          <w:sz w:val="20"/>
          <w:szCs w:val="20"/>
        </w:rPr>
        <w:t>5</w:t>
      </w:r>
      <w:r>
        <w:rPr>
          <w:color w:val="000000"/>
          <w:sz w:val="20"/>
          <w:szCs w:val="20"/>
        </w:rPr>
        <w:t>+ ERP implementations and more than 35 clients nationally.</w:t>
      </w:r>
      <w:r>
        <w:t xml:space="preserve"> </w:t>
      </w:r>
    </w:p>
    <w:p w14:paraId="315DCB7E" w14:textId="551A9419" w:rsidR="00184D58" w:rsidRDefault="00184D58" w:rsidP="00184D58">
      <w:pPr>
        <w:numPr>
          <w:ilvl w:val="0"/>
          <w:numId w:val="3"/>
        </w:numPr>
        <w:spacing w:before="120"/>
        <w:jc w:val="both"/>
      </w:pPr>
      <w:r>
        <w:rPr>
          <w:color w:val="000000"/>
          <w:sz w:val="20"/>
          <w:szCs w:val="20"/>
        </w:rPr>
        <w:t xml:space="preserve">Awarded a "multi-year" contract with State of Kansas, Department of </w:t>
      </w:r>
      <w:r w:rsidR="005A6571">
        <w:rPr>
          <w:color w:val="000000"/>
          <w:sz w:val="20"/>
          <w:szCs w:val="20"/>
        </w:rPr>
        <w:t>Transportation for</w:t>
      </w:r>
      <w:r>
        <w:rPr>
          <w:color w:val="000000"/>
          <w:sz w:val="20"/>
          <w:szCs w:val="20"/>
        </w:rPr>
        <w:t xml:space="preserve"> Softpro Consulting Group to provide Oracle based application development &amp; integrated technical support services.</w:t>
      </w:r>
      <w:r>
        <w:t xml:space="preserve"> </w:t>
      </w:r>
    </w:p>
    <w:p w14:paraId="76546721" w14:textId="21C50A20" w:rsidR="00184D58" w:rsidRDefault="00184D58" w:rsidP="00184D58">
      <w:pPr>
        <w:numPr>
          <w:ilvl w:val="0"/>
          <w:numId w:val="4"/>
        </w:numPr>
        <w:spacing w:before="120"/>
        <w:jc w:val="both"/>
      </w:pPr>
      <w:r>
        <w:rPr>
          <w:color w:val="000000"/>
          <w:sz w:val="20"/>
          <w:szCs w:val="20"/>
        </w:rPr>
        <w:t>Awarded "Best of Kansas City"</w:t>
      </w:r>
      <w:r w:rsidR="00EB2E7E">
        <w:rPr>
          <w:color w:val="000000"/>
          <w:sz w:val="20"/>
          <w:szCs w:val="20"/>
        </w:rPr>
        <w:t xml:space="preserve"> </w:t>
      </w:r>
      <w:r>
        <w:rPr>
          <w:color w:val="000000"/>
          <w:sz w:val="20"/>
          <w:szCs w:val="20"/>
        </w:rPr>
        <w:t>(Ingram's Magazine). The award for "Best Technology Consultants" is attributed to affiliation as the Executive Director for Softpro Consulting Group.</w:t>
      </w:r>
      <w:r>
        <w:t xml:space="preserve"> </w:t>
      </w:r>
    </w:p>
    <w:p w14:paraId="1F054C56" w14:textId="351EE8CA" w:rsidR="00184D58" w:rsidRDefault="00184D58" w:rsidP="00184D58">
      <w:pPr>
        <w:numPr>
          <w:ilvl w:val="0"/>
          <w:numId w:val="5"/>
        </w:numPr>
        <w:spacing w:before="120"/>
        <w:jc w:val="both"/>
      </w:pPr>
      <w:r>
        <w:rPr>
          <w:color w:val="000000"/>
          <w:sz w:val="20"/>
          <w:szCs w:val="20"/>
        </w:rPr>
        <w:t xml:space="preserve">Started new business "Cashkid Digital Studios" improving </w:t>
      </w:r>
      <w:r w:rsidR="005A6571">
        <w:rPr>
          <w:color w:val="000000"/>
          <w:sz w:val="20"/>
          <w:szCs w:val="20"/>
        </w:rPr>
        <w:t>Softpro’s</w:t>
      </w:r>
      <w:r>
        <w:rPr>
          <w:color w:val="000000"/>
          <w:sz w:val="20"/>
          <w:szCs w:val="20"/>
        </w:rPr>
        <w:t xml:space="preserve"> ability to deploy multi-media services for clients requiring audio/video productions, professional presentations, and broadcast quality recording/ playback. (Executive Producer).</w:t>
      </w:r>
      <w:r>
        <w:t xml:space="preserve"> </w:t>
      </w:r>
    </w:p>
    <w:p w14:paraId="294E2FB9" w14:textId="4499A983" w:rsidR="00184D58" w:rsidRDefault="00184D58" w:rsidP="00184D58">
      <w:pPr>
        <w:numPr>
          <w:ilvl w:val="0"/>
          <w:numId w:val="6"/>
        </w:numPr>
        <w:spacing w:before="120"/>
        <w:jc w:val="both"/>
      </w:pPr>
      <w:r>
        <w:rPr>
          <w:color w:val="000000"/>
          <w:sz w:val="20"/>
          <w:szCs w:val="20"/>
        </w:rPr>
        <w:t>Reduced MRP</w:t>
      </w:r>
      <w:r w:rsidR="00EB2E7E">
        <w:rPr>
          <w:color w:val="000000"/>
          <w:sz w:val="20"/>
          <w:szCs w:val="20"/>
        </w:rPr>
        <w:t>II</w:t>
      </w:r>
      <w:r>
        <w:rPr>
          <w:color w:val="000000"/>
          <w:sz w:val="20"/>
          <w:szCs w:val="20"/>
        </w:rPr>
        <w:t xml:space="preserve"> nightly batch processing by over 50% using database tuning techniques performed as part of a "classified project" team </w:t>
      </w:r>
      <w:r w:rsidR="00EB2E7E">
        <w:rPr>
          <w:color w:val="000000"/>
          <w:sz w:val="20"/>
          <w:szCs w:val="20"/>
        </w:rPr>
        <w:t>f</w:t>
      </w:r>
      <w:r>
        <w:rPr>
          <w:color w:val="000000"/>
          <w:sz w:val="20"/>
          <w:szCs w:val="20"/>
        </w:rPr>
        <w:t>or Rockwell, International in San Bernardino on the Peace Maker Rail Garrison nuclear missile project (de-classified since the end of the Cold War).</w:t>
      </w:r>
      <w:r>
        <w:t xml:space="preserve"> </w:t>
      </w:r>
    </w:p>
    <w:p w14:paraId="378993B1" w14:textId="6EA97780" w:rsidR="00184D58" w:rsidRDefault="00184D58" w:rsidP="00184D58">
      <w:pPr>
        <w:numPr>
          <w:ilvl w:val="0"/>
          <w:numId w:val="7"/>
        </w:numPr>
        <w:spacing w:before="120"/>
        <w:jc w:val="both"/>
      </w:pPr>
      <w:r>
        <w:rPr>
          <w:color w:val="000000"/>
          <w:sz w:val="20"/>
          <w:szCs w:val="20"/>
        </w:rPr>
        <w:t xml:space="preserve">Developed Kansas Accident Records System. </w:t>
      </w:r>
      <w:smartTag w:uri="urn:schemas-microsoft-com:office:smarttags" w:element="City">
        <w:r>
          <w:rPr>
            <w:color w:val="000000"/>
            <w:sz w:val="20"/>
            <w:szCs w:val="20"/>
          </w:rPr>
          <w:t>KARS</w:t>
        </w:r>
      </w:smartTag>
      <w:r>
        <w:rPr>
          <w:color w:val="000000"/>
          <w:sz w:val="20"/>
          <w:szCs w:val="20"/>
        </w:rPr>
        <w:t xml:space="preserve"> provides automated data collection, real-time maintenance, and reporting of all motor vehicle accidents within the State of </w:t>
      </w:r>
      <w:smartTag w:uri="urn:schemas-microsoft-com:office:smarttags" w:element="place">
        <w:smartTag w:uri="urn:schemas-microsoft-com:office:smarttags" w:element="State">
          <w:r>
            <w:rPr>
              <w:color w:val="000000"/>
              <w:sz w:val="20"/>
              <w:szCs w:val="20"/>
            </w:rPr>
            <w:t>Kansas</w:t>
          </w:r>
        </w:smartTag>
      </w:smartTag>
      <w:r>
        <w:rPr>
          <w:color w:val="000000"/>
          <w:sz w:val="20"/>
          <w:szCs w:val="20"/>
        </w:rPr>
        <w:t xml:space="preserve"> for the Department of Transportation. System is still in use today by the Geometric Accident Data Unit of KDOT.</w:t>
      </w:r>
      <w:r>
        <w:t xml:space="preserve"> </w:t>
      </w:r>
    </w:p>
    <w:p w14:paraId="33F3ABB8" w14:textId="64DA0C1F" w:rsidR="00184D58" w:rsidRDefault="00184D58" w:rsidP="00184D58">
      <w:pPr>
        <w:numPr>
          <w:ilvl w:val="0"/>
          <w:numId w:val="8"/>
        </w:numPr>
        <w:spacing w:before="120"/>
        <w:jc w:val="both"/>
      </w:pPr>
      <w:r>
        <w:rPr>
          <w:color w:val="000000"/>
          <w:sz w:val="20"/>
          <w:szCs w:val="20"/>
        </w:rPr>
        <w:t>KARS was modernized from an IBM mainframe application to an Oracle client/server application. Two additional traffic-monitoring systems were also developed using Oracle that are still in production at KDOT. Use of these systems has allowed KDOT to rank 5</w:t>
      </w:r>
      <w:r>
        <w:rPr>
          <w:color w:val="000000"/>
          <w:sz w:val="13"/>
          <w:szCs w:val="13"/>
          <w:vertAlign w:val="superscript"/>
        </w:rPr>
        <w:t>th</w:t>
      </w:r>
      <w:r>
        <w:t xml:space="preserve"> </w:t>
      </w:r>
      <w:r>
        <w:rPr>
          <w:color w:val="000000"/>
          <w:sz w:val="20"/>
          <w:szCs w:val="20"/>
        </w:rPr>
        <w:t>nationally with the Federal High Way Administration (FHWA) and to be recognized as "AASHTO compliant".</w:t>
      </w:r>
      <w:r>
        <w:t xml:space="preserve"> </w:t>
      </w:r>
    </w:p>
    <w:p w14:paraId="260F7116" w14:textId="1A26B0B7" w:rsidR="00D9178E" w:rsidRDefault="00184D58" w:rsidP="00D9178E">
      <w:pPr>
        <w:numPr>
          <w:ilvl w:val="0"/>
          <w:numId w:val="9"/>
        </w:numPr>
        <w:spacing w:before="120"/>
        <w:jc w:val="both"/>
      </w:pPr>
      <w:r>
        <w:rPr>
          <w:color w:val="000000"/>
          <w:sz w:val="20"/>
          <w:szCs w:val="20"/>
        </w:rPr>
        <w:t xml:space="preserve">Founded Softpro Consulting Group in </w:t>
      </w:r>
      <w:smartTag w:uri="urn:schemas-microsoft-com:office:smarttags" w:element="place">
        <w:smartTag w:uri="urn:schemas-microsoft-com:office:smarttags" w:element="City">
          <w:r>
            <w:rPr>
              <w:color w:val="000000"/>
              <w:sz w:val="20"/>
              <w:szCs w:val="20"/>
            </w:rPr>
            <w:t>San Francisco</w:t>
          </w:r>
        </w:smartTag>
      </w:smartTag>
      <w:r>
        <w:rPr>
          <w:color w:val="000000"/>
          <w:sz w:val="20"/>
          <w:szCs w:val="20"/>
        </w:rPr>
        <w:t xml:space="preserve">, February 1984. Operated Softpro's headquarters in Overland Park, Kansas from August 1989 to March 1995 before establishing new R&amp;D center in Leawood, Kansas. Softpro continues to be a leader in providing consulting services in a wide range of business environments. Primarily, medium-large scale </w:t>
      </w:r>
      <w:r w:rsidR="00EB2E7E">
        <w:rPr>
          <w:color w:val="000000"/>
          <w:sz w:val="20"/>
          <w:szCs w:val="20"/>
        </w:rPr>
        <w:t xml:space="preserve">aerospace </w:t>
      </w:r>
      <w:r>
        <w:rPr>
          <w:color w:val="000000"/>
          <w:sz w:val="20"/>
          <w:szCs w:val="20"/>
        </w:rPr>
        <w:t>manufacturing</w:t>
      </w:r>
      <w:r w:rsidR="00EB2E7E">
        <w:rPr>
          <w:color w:val="000000"/>
          <w:sz w:val="20"/>
          <w:szCs w:val="20"/>
        </w:rPr>
        <w:t xml:space="preserve"> </w:t>
      </w:r>
      <w:r>
        <w:rPr>
          <w:color w:val="000000"/>
          <w:sz w:val="20"/>
          <w:szCs w:val="20"/>
        </w:rPr>
        <w:t>companies, federal/state/county government agencies, and other Fortune 500 companies.</w:t>
      </w:r>
      <w:r>
        <w:t xml:space="preserve"> </w:t>
      </w:r>
    </w:p>
    <w:p w14:paraId="39721828" w14:textId="217E3151" w:rsidR="00184D58" w:rsidRDefault="00184D58" w:rsidP="00D9178E">
      <w:pPr>
        <w:pStyle w:val="NormalWeb"/>
        <w:numPr>
          <w:ilvl w:val="0"/>
          <w:numId w:val="10"/>
        </w:numPr>
        <w:spacing w:before="120" w:beforeAutospacing="0" w:after="0" w:afterAutospacing="0"/>
        <w:jc w:val="both"/>
      </w:pPr>
      <w:r w:rsidRPr="00495F08">
        <w:rPr>
          <w:color w:val="000000"/>
          <w:sz w:val="20"/>
          <w:szCs w:val="20"/>
        </w:rPr>
        <w:t xml:space="preserve">Pioneered early day research and development in the creation and evolution of Computer Aided Systems Engineering (CASE) tools and Information Resource Management methodologies </w:t>
      </w:r>
      <w:r w:rsidR="00EB2E7E">
        <w:rPr>
          <w:color w:val="000000"/>
          <w:sz w:val="20"/>
          <w:szCs w:val="20"/>
        </w:rPr>
        <w:t>w</w:t>
      </w:r>
      <w:r w:rsidRPr="00495F08">
        <w:rPr>
          <w:color w:val="000000"/>
          <w:sz w:val="20"/>
          <w:szCs w:val="20"/>
        </w:rPr>
        <w:t>orking with the Defense Logistics Agency (DLA) in Ogden, Utah.</w:t>
      </w:r>
    </w:p>
    <w:p w14:paraId="69159517" w14:textId="46E15F9B" w:rsidR="00184D58" w:rsidRDefault="00184D58" w:rsidP="00184D58">
      <w:pPr>
        <w:numPr>
          <w:ilvl w:val="0"/>
          <w:numId w:val="11"/>
        </w:numPr>
        <w:spacing w:before="120"/>
        <w:jc w:val="both"/>
      </w:pPr>
      <w:r>
        <w:rPr>
          <w:color w:val="000000"/>
          <w:sz w:val="20"/>
          <w:szCs w:val="20"/>
        </w:rPr>
        <w:t xml:space="preserve">Taught Data Base Management Systems course at Golden Gate University in San Francisco) while working as DBMS Consultant for Cincom Systems, Inc. to service database clients in </w:t>
      </w:r>
      <w:smartTag w:uri="urn:schemas-microsoft-com:office:smarttags" w:element="State">
        <w:r>
          <w:rPr>
            <w:color w:val="000000"/>
            <w:sz w:val="20"/>
            <w:szCs w:val="20"/>
          </w:rPr>
          <w:t>California</w:t>
        </w:r>
      </w:smartTag>
      <w:r>
        <w:rPr>
          <w:color w:val="000000"/>
          <w:sz w:val="20"/>
          <w:szCs w:val="20"/>
        </w:rPr>
        <w:t xml:space="preserve"> and the west coast including </w:t>
      </w:r>
      <w:smartTag w:uri="urn:schemas-microsoft-com:office:smarttags" w:element="State">
        <w:r>
          <w:rPr>
            <w:color w:val="000000"/>
            <w:sz w:val="20"/>
            <w:szCs w:val="20"/>
          </w:rPr>
          <w:t>Arizona</w:t>
        </w:r>
      </w:smartTag>
      <w:r>
        <w:rPr>
          <w:color w:val="000000"/>
          <w:sz w:val="20"/>
          <w:szCs w:val="20"/>
        </w:rPr>
        <w:t xml:space="preserve">, </w:t>
      </w:r>
      <w:smartTag w:uri="urn:schemas-microsoft-com:office:smarttags" w:element="State">
        <w:r>
          <w:rPr>
            <w:color w:val="000000"/>
            <w:sz w:val="20"/>
            <w:szCs w:val="20"/>
          </w:rPr>
          <w:t>New Mexico</w:t>
        </w:r>
      </w:smartTag>
      <w:r>
        <w:rPr>
          <w:color w:val="000000"/>
          <w:sz w:val="20"/>
          <w:szCs w:val="20"/>
        </w:rPr>
        <w:t xml:space="preserve">, </w:t>
      </w:r>
      <w:smartTag w:uri="urn:schemas-microsoft-com:office:smarttags" w:element="State">
        <w:r>
          <w:rPr>
            <w:color w:val="000000"/>
            <w:sz w:val="20"/>
            <w:szCs w:val="20"/>
          </w:rPr>
          <w:t>Colorado</w:t>
        </w:r>
      </w:smartTag>
      <w:r>
        <w:rPr>
          <w:color w:val="000000"/>
          <w:sz w:val="20"/>
          <w:szCs w:val="20"/>
        </w:rPr>
        <w:t xml:space="preserve">, </w:t>
      </w:r>
      <w:smartTag w:uri="urn:schemas-microsoft-com:office:smarttags" w:element="State">
        <w:r>
          <w:rPr>
            <w:color w:val="000000"/>
            <w:sz w:val="20"/>
            <w:szCs w:val="20"/>
          </w:rPr>
          <w:t>Utah</w:t>
        </w:r>
      </w:smartTag>
      <w:r>
        <w:rPr>
          <w:color w:val="000000"/>
          <w:sz w:val="20"/>
          <w:szCs w:val="20"/>
        </w:rPr>
        <w:t xml:space="preserve">, </w:t>
      </w:r>
      <w:smartTag w:uri="urn:schemas-microsoft-com:office:smarttags" w:element="State">
        <w:r>
          <w:rPr>
            <w:color w:val="000000"/>
            <w:sz w:val="20"/>
            <w:szCs w:val="20"/>
          </w:rPr>
          <w:t>Oregon</w:t>
        </w:r>
      </w:smartTag>
      <w:r>
        <w:rPr>
          <w:color w:val="000000"/>
          <w:sz w:val="20"/>
          <w:szCs w:val="20"/>
        </w:rPr>
        <w:t xml:space="preserve"> and </w:t>
      </w:r>
      <w:smartTag w:uri="urn:schemas-microsoft-com:office:smarttags" w:element="place">
        <w:smartTag w:uri="urn:schemas-microsoft-com:office:smarttags" w:element="State">
          <w:r>
            <w:rPr>
              <w:color w:val="000000"/>
              <w:sz w:val="20"/>
              <w:szCs w:val="20"/>
            </w:rPr>
            <w:t>Washington</w:t>
          </w:r>
        </w:smartTag>
      </w:smartTag>
      <w:r>
        <w:rPr>
          <w:color w:val="000000"/>
          <w:sz w:val="20"/>
          <w:szCs w:val="20"/>
        </w:rPr>
        <w:t xml:space="preserve">. </w:t>
      </w:r>
    </w:p>
    <w:p w14:paraId="7C057608" w14:textId="438D6BDB" w:rsidR="00184D58" w:rsidRDefault="00184D58" w:rsidP="00184D58">
      <w:pPr>
        <w:numPr>
          <w:ilvl w:val="0"/>
          <w:numId w:val="12"/>
        </w:numPr>
        <w:spacing w:before="120"/>
        <w:jc w:val="both"/>
      </w:pPr>
      <w:r>
        <w:rPr>
          <w:color w:val="000000"/>
          <w:sz w:val="20"/>
          <w:szCs w:val="20"/>
        </w:rPr>
        <w:t>Recruited and hired by the "inventor of mo</w:t>
      </w:r>
      <w:r w:rsidR="00495F08">
        <w:rPr>
          <w:color w:val="000000"/>
          <w:sz w:val="20"/>
          <w:szCs w:val="20"/>
        </w:rPr>
        <w:t>dern</w:t>
      </w:r>
      <w:r w:rsidR="00EB2E7E">
        <w:rPr>
          <w:color w:val="000000"/>
          <w:sz w:val="20"/>
          <w:szCs w:val="20"/>
        </w:rPr>
        <w:t>-</w:t>
      </w:r>
      <w:r>
        <w:rPr>
          <w:color w:val="000000"/>
          <w:sz w:val="20"/>
          <w:szCs w:val="20"/>
        </w:rPr>
        <w:t>day database managem</w:t>
      </w:r>
      <w:r w:rsidR="00495F08">
        <w:rPr>
          <w:color w:val="000000"/>
          <w:sz w:val="20"/>
          <w:szCs w:val="20"/>
        </w:rPr>
        <w:t>ent systems", Mr. Tom Nies, CEO &amp;</w:t>
      </w:r>
      <w:r>
        <w:rPr>
          <w:color w:val="000000"/>
          <w:sz w:val="20"/>
          <w:szCs w:val="20"/>
        </w:rPr>
        <w:t xml:space="preserve"> President of Cincom Systems, Inc. founded and located in Cincinnati, Ohio. </w:t>
      </w:r>
    </w:p>
    <w:p w14:paraId="788E1993" w14:textId="4258DD66" w:rsidR="00184D58" w:rsidRDefault="00184D58" w:rsidP="00184D58">
      <w:pPr>
        <w:numPr>
          <w:ilvl w:val="0"/>
          <w:numId w:val="13"/>
        </w:numPr>
        <w:spacing w:before="120"/>
        <w:jc w:val="both"/>
      </w:pPr>
      <w:r>
        <w:rPr>
          <w:color w:val="000000"/>
          <w:sz w:val="20"/>
          <w:szCs w:val="20"/>
        </w:rPr>
        <w:t>Publicized at age 17 as the "youngest employee" for the National Collegiate Athletic Association (NCAA) in a</w:t>
      </w:r>
      <w:r w:rsidR="00EB2E7E">
        <w:rPr>
          <w:color w:val="000000"/>
          <w:sz w:val="20"/>
          <w:szCs w:val="20"/>
        </w:rPr>
        <w:t>n</w:t>
      </w:r>
      <w:r>
        <w:rPr>
          <w:color w:val="000000"/>
          <w:sz w:val="20"/>
          <w:szCs w:val="20"/>
        </w:rPr>
        <w:t xml:space="preserve"> article </w:t>
      </w:r>
      <w:r w:rsidR="00EB2E7E">
        <w:rPr>
          <w:color w:val="000000"/>
          <w:sz w:val="20"/>
          <w:szCs w:val="20"/>
        </w:rPr>
        <w:t>published</w:t>
      </w:r>
      <w:r>
        <w:rPr>
          <w:color w:val="000000"/>
          <w:sz w:val="20"/>
          <w:szCs w:val="20"/>
        </w:rPr>
        <w:t xml:space="preserve"> by </w:t>
      </w:r>
      <w:r w:rsidR="00EB2E7E">
        <w:rPr>
          <w:color w:val="000000"/>
          <w:sz w:val="20"/>
          <w:szCs w:val="20"/>
        </w:rPr>
        <w:t xml:space="preserve">the </w:t>
      </w:r>
      <w:r>
        <w:rPr>
          <w:color w:val="000000"/>
          <w:sz w:val="20"/>
          <w:szCs w:val="20"/>
        </w:rPr>
        <w:t xml:space="preserve">Lee's Summit Journal as the "NCAA Stat Man" responsible for the data collection and processing of Division I football statistics for each team/player during </w:t>
      </w:r>
      <w:r w:rsidR="00EB2E7E">
        <w:rPr>
          <w:color w:val="000000"/>
          <w:sz w:val="20"/>
          <w:szCs w:val="20"/>
        </w:rPr>
        <w:t>entire regular s</w:t>
      </w:r>
      <w:r>
        <w:rPr>
          <w:color w:val="000000"/>
          <w:sz w:val="20"/>
          <w:szCs w:val="20"/>
        </w:rPr>
        <w:t>eason.</w:t>
      </w:r>
    </w:p>
    <w:p w14:paraId="7E78023A" w14:textId="77777777" w:rsidR="00E87AF1" w:rsidRDefault="00E87AF1" w:rsidP="00E87AF1">
      <w:pPr>
        <w:pStyle w:val="NormalWeb"/>
        <w:spacing w:before="360" w:beforeAutospacing="0" w:after="0" w:afterAutospacing="0"/>
        <w:rPr>
          <w:rFonts w:ascii="Arial" w:hAnsi="Arial" w:cs="Arial"/>
          <w:b/>
          <w:bCs/>
          <w:color w:val="000000"/>
        </w:rPr>
      </w:pPr>
    </w:p>
    <w:p w14:paraId="5CFA6594" w14:textId="77777777" w:rsidR="00184D58" w:rsidRDefault="00184D58" w:rsidP="00E87AF1">
      <w:pPr>
        <w:pStyle w:val="NormalWeb"/>
        <w:spacing w:before="360" w:beforeAutospacing="0" w:after="0" w:afterAutospacing="0"/>
      </w:pPr>
      <w:r>
        <w:rPr>
          <w:rFonts w:ascii="Arial" w:hAnsi="Arial" w:cs="Arial"/>
          <w:b/>
          <w:bCs/>
          <w:color w:val="000000"/>
        </w:rPr>
        <w:t>MAJOR SKILLS:</w:t>
      </w:r>
      <w:r w:rsidR="00E87AF1">
        <w:rPr>
          <w:rFonts w:ascii="Arial" w:hAnsi="Arial" w:cs="Arial"/>
          <w:b/>
          <w:bCs/>
          <w:color w:val="000000"/>
        </w:rPr>
        <w:t xml:space="preserve"> </w:t>
      </w:r>
      <w:r>
        <w:rPr>
          <w:rFonts w:ascii="Arial" w:hAnsi="Arial" w:cs="Arial"/>
          <w:b/>
          <w:bCs/>
          <w:color w:val="000000"/>
        </w:rPr>
        <w:t xml:space="preserve">(capabilities) </w:t>
      </w:r>
    </w:p>
    <w:p w14:paraId="0D17B802" w14:textId="77777777" w:rsidR="00184D58" w:rsidRDefault="00184D58" w:rsidP="00184D58">
      <w:pPr>
        <w:pStyle w:val="NormalWeb"/>
        <w:spacing w:before="240" w:beforeAutospacing="0" w:after="0" w:afterAutospacing="0"/>
      </w:pPr>
      <w:r>
        <w:rPr>
          <w:b/>
          <w:bCs/>
          <w:color w:val="000000"/>
          <w:sz w:val="20"/>
          <w:szCs w:val="20"/>
        </w:rPr>
        <w:t>Oracle Developer</w:t>
      </w:r>
      <w:r>
        <w:rPr>
          <w:color w:val="000000"/>
          <w:sz w:val="20"/>
          <w:szCs w:val="20"/>
        </w:rPr>
        <w:t xml:space="preserve"> </w:t>
      </w:r>
      <w:r>
        <w:rPr>
          <w:color w:val="0000FF"/>
          <w:sz w:val="20"/>
          <w:szCs w:val="20"/>
        </w:rPr>
        <w:t>Skill Level:</w:t>
      </w:r>
      <w:r>
        <w:rPr>
          <w:color w:val="000000"/>
          <w:sz w:val="20"/>
          <w:szCs w:val="20"/>
        </w:rPr>
        <w:t xml:space="preserve"> </w:t>
      </w:r>
      <w:r>
        <w:rPr>
          <w:i/>
          <w:iCs/>
          <w:color w:val="000000"/>
          <w:sz w:val="20"/>
          <w:szCs w:val="20"/>
        </w:rPr>
        <w:t>Expert</w:t>
      </w:r>
      <w:r>
        <w:rPr>
          <w:color w:val="000000"/>
          <w:sz w:val="20"/>
          <w:szCs w:val="20"/>
        </w:rPr>
        <w:t xml:space="preserve"> </w:t>
      </w:r>
      <w:r>
        <w:rPr>
          <w:color w:val="0000FF"/>
          <w:sz w:val="20"/>
          <w:szCs w:val="20"/>
        </w:rPr>
        <w:t>Years:</w:t>
      </w:r>
      <w:r w:rsidR="00DE42EC">
        <w:rPr>
          <w:color w:val="000000"/>
          <w:sz w:val="20"/>
          <w:szCs w:val="20"/>
        </w:rPr>
        <w:t xml:space="preserve"> 25</w:t>
      </w:r>
      <w:r>
        <w:rPr>
          <w:color w:val="000000"/>
          <w:sz w:val="20"/>
          <w:szCs w:val="20"/>
        </w:rPr>
        <w:t xml:space="preserve">+ </w:t>
      </w:r>
    </w:p>
    <w:p w14:paraId="61FAE503" w14:textId="77777777" w:rsidR="00184D58" w:rsidRDefault="00184D58" w:rsidP="00184D58">
      <w:pPr>
        <w:pStyle w:val="NormalWeb"/>
        <w:spacing w:before="120" w:beforeAutospacing="0" w:after="0" w:afterAutospacing="0"/>
      </w:pPr>
      <w:r>
        <w:rPr>
          <w:color w:val="000000"/>
          <w:sz w:val="20"/>
          <w:szCs w:val="20"/>
        </w:rPr>
        <w:t xml:space="preserve">Strong DBA background in </w:t>
      </w:r>
      <w:r>
        <w:rPr>
          <w:color w:val="0000FF"/>
          <w:sz w:val="20"/>
          <w:szCs w:val="20"/>
          <w:u w:val="single"/>
        </w:rPr>
        <w:t>multi-instance</w:t>
      </w:r>
      <w:r>
        <w:rPr>
          <w:color w:val="000000"/>
          <w:sz w:val="20"/>
          <w:szCs w:val="20"/>
        </w:rPr>
        <w:t xml:space="preserve">, Enterprise DB environments combined with Windows </w:t>
      </w:r>
      <w:r w:rsidR="0019476D">
        <w:rPr>
          <w:color w:val="000000"/>
          <w:sz w:val="20"/>
          <w:szCs w:val="20"/>
        </w:rPr>
        <w:t xml:space="preserve">&amp; Linux </w:t>
      </w:r>
      <w:r>
        <w:rPr>
          <w:color w:val="000000"/>
          <w:sz w:val="20"/>
          <w:szCs w:val="20"/>
        </w:rPr>
        <w:t>Server</w:t>
      </w:r>
      <w:r w:rsidR="0019476D">
        <w:rPr>
          <w:color w:val="000000"/>
          <w:sz w:val="20"/>
          <w:szCs w:val="20"/>
        </w:rPr>
        <w:t>s</w:t>
      </w:r>
      <w:r>
        <w:rPr>
          <w:color w:val="000000"/>
          <w:sz w:val="20"/>
          <w:szCs w:val="20"/>
        </w:rPr>
        <w:t xml:space="preserve">, </w:t>
      </w:r>
      <w:r>
        <w:rPr>
          <w:color w:val="0000FF"/>
          <w:sz w:val="20"/>
          <w:szCs w:val="20"/>
          <w:u w:val="single"/>
        </w:rPr>
        <w:t>Advanced (guru) PL/SQL Programming</w:t>
      </w:r>
      <w:r>
        <w:rPr>
          <w:color w:val="000000"/>
          <w:sz w:val="20"/>
          <w:szCs w:val="20"/>
        </w:rPr>
        <w:t xml:space="preserve">, </w:t>
      </w:r>
      <w:r>
        <w:rPr>
          <w:color w:val="0000FF"/>
          <w:sz w:val="20"/>
          <w:szCs w:val="20"/>
          <w:u w:val="single"/>
        </w:rPr>
        <w:t>OLAP Data Warehousing</w:t>
      </w:r>
      <w:r>
        <w:t xml:space="preserve"> </w:t>
      </w:r>
      <w:r>
        <w:rPr>
          <w:color w:val="000000"/>
          <w:sz w:val="20"/>
          <w:szCs w:val="20"/>
        </w:rPr>
        <w:t xml:space="preserve">applications and OLTP background transaction processors for use with Web Servers, Client/Server apps and bulk load processing. Presently supporting </w:t>
      </w:r>
      <w:r w:rsidR="00E87AF1">
        <w:rPr>
          <w:color w:val="000000"/>
          <w:sz w:val="20"/>
          <w:szCs w:val="20"/>
        </w:rPr>
        <w:t xml:space="preserve">latest </w:t>
      </w:r>
      <w:r>
        <w:rPr>
          <w:color w:val="0000FF"/>
          <w:sz w:val="20"/>
          <w:szCs w:val="20"/>
          <w:u w:val="single"/>
        </w:rPr>
        <w:t>Oracle</w:t>
      </w:r>
      <w:r w:rsidR="00E87AF1">
        <w:rPr>
          <w:color w:val="0000FF"/>
          <w:sz w:val="20"/>
          <w:szCs w:val="20"/>
          <w:u w:val="single"/>
        </w:rPr>
        <w:t xml:space="preserve"> &amp; SQL Server versions</w:t>
      </w:r>
      <w:r>
        <w:rPr>
          <w:color w:val="0000FF"/>
          <w:sz w:val="20"/>
          <w:szCs w:val="20"/>
          <w:u w:val="single"/>
        </w:rPr>
        <w:t xml:space="preserve"> </w:t>
      </w:r>
      <w:r>
        <w:rPr>
          <w:color w:val="000000"/>
          <w:sz w:val="20"/>
          <w:szCs w:val="20"/>
        </w:rPr>
        <w:t>with extensive use of</w:t>
      </w:r>
      <w:r w:rsidR="00E87AF1">
        <w:rPr>
          <w:color w:val="000000"/>
          <w:sz w:val="20"/>
          <w:szCs w:val="20"/>
        </w:rPr>
        <w:t xml:space="preserve"> </w:t>
      </w:r>
      <w:r>
        <w:rPr>
          <w:color w:val="000000"/>
          <w:sz w:val="20"/>
          <w:szCs w:val="20"/>
        </w:rPr>
        <w:t xml:space="preserve">Enterprise versions </w:t>
      </w:r>
    </w:p>
    <w:p w14:paraId="71309E72" w14:textId="77777777" w:rsidR="00184D58" w:rsidRDefault="00184D58" w:rsidP="00184D58">
      <w:pPr>
        <w:pStyle w:val="NormalWeb"/>
        <w:spacing w:before="240" w:beforeAutospacing="0" w:after="0" w:afterAutospacing="0"/>
      </w:pPr>
      <w:r>
        <w:rPr>
          <w:b/>
          <w:bCs/>
          <w:color w:val="000000"/>
          <w:sz w:val="20"/>
          <w:szCs w:val="20"/>
        </w:rPr>
        <w:t>ERP Consultant</w:t>
      </w:r>
      <w:r>
        <w:rPr>
          <w:color w:val="000000"/>
          <w:sz w:val="20"/>
          <w:szCs w:val="20"/>
        </w:rPr>
        <w:t xml:space="preserve"> </w:t>
      </w:r>
      <w:r>
        <w:rPr>
          <w:color w:val="0000FF"/>
          <w:sz w:val="20"/>
          <w:szCs w:val="20"/>
        </w:rPr>
        <w:t>Skill level:</w:t>
      </w:r>
      <w:r>
        <w:t xml:space="preserve"> </w:t>
      </w:r>
      <w:r>
        <w:rPr>
          <w:i/>
          <w:iCs/>
          <w:color w:val="000000"/>
          <w:sz w:val="20"/>
          <w:szCs w:val="20"/>
        </w:rPr>
        <w:t>Top Gun</w:t>
      </w:r>
      <w:r>
        <w:rPr>
          <w:color w:val="000000"/>
          <w:sz w:val="20"/>
          <w:szCs w:val="20"/>
        </w:rPr>
        <w:t xml:space="preserve"> </w:t>
      </w:r>
      <w:r>
        <w:rPr>
          <w:color w:val="0000FF"/>
          <w:sz w:val="20"/>
          <w:szCs w:val="20"/>
        </w:rPr>
        <w:t>Years:</w:t>
      </w:r>
      <w:r w:rsidR="00DE42EC">
        <w:rPr>
          <w:color w:val="000000"/>
          <w:sz w:val="20"/>
          <w:szCs w:val="20"/>
        </w:rPr>
        <w:t xml:space="preserve"> 3</w:t>
      </w:r>
      <w:r>
        <w:rPr>
          <w:color w:val="000000"/>
          <w:sz w:val="20"/>
          <w:szCs w:val="20"/>
        </w:rPr>
        <w:t>5+</w:t>
      </w:r>
    </w:p>
    <w:p w14:paraId="713B6D01" w14:textId="77777777" w:rsidR="00184D58" w:rsidRDefault="00184D58" w:rsidP="00184D58">
      <w:pPr>
        <w:pStyle w:val="NormalWeb"/>
        <w:spacing w:before="120" w:beforeAutospacing="0" w:after="0" w:afterAutospacing="0"/>
        <w:jc w:val="both"/>
      </w:pPr>
      <w:r>
        <w:rPr>
          <w:color w:val="000000"/>
          <w:sz w:val="20"/>
          <w:szCs w:val="20"/>
        </w:rPr>
        <w:t xml:space="preserve">Maintain a current knowledge of pure ERP principles (APICS) and integrated ERP solutions including </w:t>
      </w:r>
      <w:proofErr w:type="gramStart"/>
      <w:r>
        <w:rPr>
          <w:color w:val="0000FF"/>
          <w:sz w:val="20"/>
          <w:szCs w:val="20"/>
          <w:u w:val="single"/>
        </w:rPr>
        <w:t>SAP</w:t>
      </w:r>
      <w:r>
        <w:t xml:space="preserve"> </w:t>
      </w:r>
      <w:r>
        <w:rPr>
          <w:color w:val="000000"/>
          <w:sz w:val="20"/>
          <w:szCs w:val="20"/>
        </w:rPr>
        <w:t>,</w:t>
      </w:r>
      <w:proofErr w:type="gramEnd"/>
      <w:r>
        <w:rPr>
          <w:color w:val="000000"/>
          <w:sz w:val="20"/>
          <w:szCs w:val="20"/>
        </w:rPr>
        <w:t xml:space="preserve"> </w:t>
      </w:r>
      <w:r>
        <w:rPr>
          <w:color w:val="0000FF"/>
          <w:sz w:val="20"/>
          <w:szCs w:val="20"/>
          <w:u w:val="single"/>
        </w:rPr>
        <w:t>JD Edwards</w:t>
      </w:r>
      <w:r>
        <w:rPr>
          <w:color w:val="000000"/>
          <w:sz w:val="20"/>
          <w:szCs w:val="20"/>
        </w:rPr>
        <w:t xml:space="preserve">, </w:t>
      </w:r>
      <w:r>
        <w:rPr>
          <w:color w:val="0000FF"/>
          <w:sz w:val="20"/>
          <w:szCs w:val="20"/>
          <w:u w:val="single"/>
        </w:rPr>
        <w:t>Oracle Mfg/Financials, Cincom Control</w:t>
      </w:r>
      <w:r>
        <w:rPr>
          <w:color w:val="000000"/>
          <w:sz w:val="20"/>
          <w:szCs w:val="20"/>
        </w:rPr>
        <w:t xml:space="preserve">, </w:t>
      </w:r>
      <w:r>
        <w:rPr>
          <w:color w:val="0000FF"/>
          <w:sz w:val="20"/>
          <w:szCs w:val="20"/>
          <w:u w:val="single"/>
        </w:rPr>
        <w:t>MFG Pro</w:t>
      </w:r>
      <w:r>
        <w:rPr>
          <w:color w:val="000000"/>
          <w:sz w:val="20"/>
          <w:szCs w:val="20"/>
        </w:rPr>
        <w:t xml:space="preserve"> and other MRPII products.</w:t>
      </w:r>
    </w:p>
    <w:p w14:paraId="0FD1A74B" w14:textId="77777777" w:rsidR="00184D58" w:rsidRDefault="00184D58" w:rsidP="00184D58">
      <w:pPr>
        <w:pStyle w:val="NormalWeb"/>
        <w:spacing w:before="240" w:beforeAutospacing="0" w:after="0" w:afterAutospacing="0"/>
      </w:pPr>
      <w:r>
        <w:rPr>
          <w:b/>
          <w:bCs/>
          <w:color w:val="000000"/>
          <w:sz w:val="20"/>
          <w:szCs w:val="20"/>
        </w:rPr>
        <w:t xml:space="preserve">Cincom Specialist </w:t>
      </w:r>
      <w:r>
        <w:rPr>
          <w:color w:val="0000FF"/>
          <w:sz w:val="20"/>
          <w:szCs w:val="20"/>
        </w:rPr>
        <w:t>Skill Level:</w:t>
      </w:r>
      <w:r>
        <w:t xml:space="preserve"> </w:t>
      </w:r>
      <w:r>
        <w:rPr>
          <w:i/>
          <w:iCs/>
          <w:color w:val="000000"/>
          <w:sz w:val="20"/>
          <w:szCs w:val="20"/>
        </w:rPr>
        <w:t>Guru</w:t>
      </w:r>
      <w:r>
        <w:rPr>
          <w:color w:val="000000"/>
          <w:sz w:val="20"/>
          <w:szCs w:val="20"/>
        </w:rPr>
        <w:t xml:space="preserve"> </w:t>
      </w:r>
      <w:r>
        <w:rPr>
          <w:color w:val="0000FF"/>
          <w:sz w:val="20"/>
          <w:szCs w:val="20"/>
        </w:rPr>
        <w:t>Years:</w:t>
      </w:r>
      <w:r w:rsidR="00DE42EC">
        <w:rPr>
          <w:color w:val="000000"/>
          <w:sz w:val="20"/>
          <w:szCs w:val="20"/>
        </w:rPr>
        <w:t xml:space="preserve"> 3</w:t>
      </w:r>
      <w:r>
        <w:rPr>
          <w:color w:val="000000"/>
          <w:sz w:val="20"/>
          <w:szCs w:val="20"/>
        </w:rPr>
        <w:t>5+</w:t>
      </w:r>
    </w:p>
    <w:p w14:paraId="790B9952" w14:textId="77777777" w:rsidR="00184D58" w:rsidRDefault="00184D58" w:rsidP="00184D58">
      <w:pPr>
        <w:pStyle w:val="NormalWeb"/>
        <w:spacing w:before="120" w:beforeAutospacing="0" w:after="0" w:afterAutospacing="0"/>
        <w:jc w:val="both"/>
      </w:pPr>
      <w:r>
        <w:rPr>
          <w:color w:val="000000"/>
          <w:sz w:val="20"/>
          <w:szCs w:val="20"/>
        </w:rPr>
        <w:t xml:space="preserve">Cincom Consultant turned independent contractor in 1984 specializing in use of all Cincom products including </w:t>
      </w:r>
      <w:r>
        <w:rPr>
          <w:color w:val="0000FF"/>
          <w:sz w:val="20"/>
          <w:szCs w:val="20"/>
          <w:u w:val="single"/>
        </w:rPr>
        <w:t>SUPRA 1.x/2.x</w:t>
      </w:r>
      <w:r>
        <w:rPr>
          <w:color w:val="000000"/>
          <w:sz w:val="20"/>
          <w:szCs w:val="20"/>
        </w:rPr>
        <w:t xml:space="preserve">, </w:t>
      </w:r>
      <w:r>
        <w:rPr>
          <w:color w:val="0000FF"/>
          <w:sz w:val="20"/>
          <w:szCs w:val="20"/>
          <w:u w:val="single"/>
        </w:rPr>
        <w:t>MANTIS</w:t>
      </w:r>
      <w:r>
        <w:rPr>
          <w:color w:val="000000"/>
          <w:sz w:val="20"/>
          <w:szCs w:val="20"/>
        </w:rPr>
        <w:t xml:space="preserve">, and the </w:t>
      </w:r>
      <w:r>
        <w:rPr>
          <w:color w:val="0000FF"/>
          <w:sz w:val="20"/>
          <w:szCs w:val="20"/>
          <w:u w:val="single"/>
        </w:rPr>
        <w:t>CONTROL</w:t>
      </w:r>
      <w:r>
        <w:rPr>
          <w:color w:val="000000"/>
          <w:sz w:val="20"/>
          <w:szCs w:val="20"/>
        </w:rPr>
        <w:t xml:space="preserve"> Manufacturing/Financial software package. </w:t>
      </w:r>
    </w:p>
    <w:p w14:paraId="4D05DE04" w14:textId="77777777" w:rsidR="00E87AF1" w:rsidRDefault="00184D58" w:rsidP="00184D58">
      <w:pPr>
        <w:pStyle w:val="NormalWeb"/>
        <w:spacing w:before="120" w:beforeAutospacing="0" w:after="0" w:afterAutospacing="0"/>
        <w:rPr>
          <w:b/>
          <w:bCs/>
          <w:color w:val="000000"/>
          <w:sz w:val="20"/>
          <w:szCs w:val="20"/>
        </w:rPr>
      </w:pPr>
      <w:r>
        <w:rPr>
          <w:color w:val="0000FF"/>
          <w:sz w:val="20"/>
          <w:szCs w:val="20"/>
        </w:rPr>
        <w:t>Costing Guru</w:t>
      </w:r>
      <w:r>
        <w:rPr>
          <w:sz w:val="20"/>
          <w:szCs w:val="20"/>
        </w:rPr>
        <w:t xml:space="preserve"> leading Cincom expert on costing modules and methods including Actual Cost, Standard Cost, and Project Cost Control. Recent implementations of customized enhancements include a </w:t>
      </w:r>
      <w:r>
        <w:rPr>
          <w:color w:val="0000FF"/>
          <w:sz w:val="20"/>
          <w:szCs w:val="20"/>
          <w:u w:val="single"/>
        </w:rPr>
        <w:t>Factor Cost Measurement</w:t>
      </w:r>
      <w:r>
        <w:rPr>
          <w:sz w:val="20"/>
          <w:szCs w:val="20"/>
        </w:rPr>
        <w:t xml:space="preserve"> and </w:t>
      </w:r>
      <w:r>
        <w:rPr>
          <w:color w:val="0000FF"/>
          <w:sz w:val="20"/>
          <w:szCs w:val="20"/>
          <w:u w:val="single"/>
        </w:rPr>
        <w:t>Project Cost Management</w:t>
      </w:r>
      <w:r>
        <w:rPr>
          <w:sz w:val="20"/>
          <w:szCs w:val="20"/>
        </w:rPr>
        <w:t xml:space="preserve"> reporting modules, a "turn-key" </w:t>
      </w:r>
      <w:r>
        <w:rPr>
          <w:color w:val="0000FF"/>
          <w:sz w:val="20"/>
          <w:szCs w:val="20"/>
          <w:u w:val="single"/>
        </w:rPr>
        <w:t>Physical Inventory</w:t>
      </w:r>
      <w:r>
        <w:rPr>
          <w:sz w:val="20"/>
          <w:szCs w:val="20"/>
        </w:rPr>
        <w:t xml:space="preserve"> system, Labor Distribution System, and the list goes on and on.</w:t>
      </w:r>
      <w:r>
        <w:rPr>
          <w:b/>
          <w:bCs/>
          <w:color w:val="000000"/>
          <w:sz w:val="20"/>
          <w:szCs w:val="20"/>
        </w:rPr>
        <w:t xml:space="preserve"> </w:t>
      </w:r>
    </w:p>
    <w:p w14:paraId="752329C6" w14:textId="77777777" w:rsidR="00184D58" w:rsidRDefault="00184D58" w:rsidP="00184D58">
      <w:pPr>
        <w:pStyle w:val="NormalWeb"/>
        <w:spacing w:before="120" w:beforeAutospacing="0" w:after="0" w:afterAutospacing="0"/>
      </w:pPr>
      <w:r>
        <w:rPr>
          <w:b/>
          <w:bCs/>
          <w:color w:val="000000"/>
          <w:sz w:val="20"/>
          <w:szCs w:val="20"/>
        </w:rPr>
        <w:t>Project Manager</w:t>
      </w:r>
      <w:r>
        <w:rPr>
          <w:color w:val="000000"/>
          <w:sz w:val="20"/>
          <w:szCs w:val="20"/>
        </w:rPr>
        <w:t xml:space="preserve"> </w:t>
      </w:r>
      <w:r>
        <w:rPr>
          <w:color w:val="0000FF"/>
          <w:sz w:val="20"/>
          <w:szCs w:val="20"/>
        </w:rPr>
        <w:t>Skill Level:</w:t>
      </w:r>
      <w:r>
        <w:rPr>
          <w:color w:val="000000"/>
          <w:sz w:val="20"/>
          <w:szCs w:val="20"/>
        </w:rPr>
        <w:t xml:space="preserve"> </w:t>
      </w:r>
      <w:r>
        <w:rPr>
          <w:i/>
          <w:iCs/>
          <w:color w:val="000000"/>
          <w:sz w:val="20"/>
          <w:szCs w:val="20"/>
        </w:rPr>
        <w:t>The Man</w:t>
      </w:r>
      <w:r>
        <w:rPr>
          <w:color w:val="000000"/>
          <w:sz w:val="20"/>
          <w:szCs w:val="20"/>
        </w:rPr>
        <w:t xml:space="preserve"> </w:t>
      </w:r>
      <w:r>
        <w:rPr>
          <w:color w:val="0000FF"/>
          <w:sz w:val="20"/>
          <w:szCs w:val="20"/>
        </w:rPr>
        <w:t>Years:</w:t>
      </w:r>
      <w:r w:rsidR="00DE42EC">
        <w:rPr>
          <w:color w:val="000000"/>
          <w:sz w:val="20"/>
          <w:szCs w:val="20"/>
        </w:rPr>
        <w:t xml:space="preserve"> 3</w:t>
      </w:r>
      <w:r>
        <w:rPr>
          <w:color w:val="000000"/>
          <w:sz w:val="20"/>
          <w:szCs w:val="20"/>
        </w:rPr>
        <w:t xml:space="preserve">5+ </w:t>
      </w:r>
    </w:p>
    <w:p w14:paraId="61068777" w14:textId="77777777" w:rsidR="00184D58" w:rsidRDefault="00184D58" w:rsidP="00184D58">
      <w:pPr>
        <w:pStyle w:val="NormalWeb"/>
        <w:spacing w:before="120" w:beforeAutospacing="0" w:after="0" w:afterAutospacing="0"/>
        <w:jc w:val="both"/>
      </w:pPr>
      <w:r>
        <w:rPr>
          <w:color w:val="000000"/>
          <w:sz w:val="20"/>
          <w:szCs w:val="20"/>
        </w:rPr>
        <w:t xml:space="preserve">A special emphasis is placed on </w:t>
      </w:r>
      <w:r>
        <w:rPr>
          <w:color w:val="0000FF"/>
          <w:sz w:val="20"/>
          <w:szCs w:val="20"/>
          <w:u w:val="single"/>
        </w:rPr>
        <w:t>ERP Project Planning</w:t>
      </w:r>
      <w:r>
        <w:t xml:space="preserve"> </w:t>
      </w:r>
      <w:r>
        <w:rPr>
          <w:sz w:val="20"/>
          <w:szCs w:val="20"/>
        </w:rPr>
        <w:t>and</w:t>
      </w:r>
      <w:r>
        <w:rPr>
          <w:color w:val="0000FF"/>
          <w:sz w:val="20"/>
          <w:szCs w:val="20"/>
        </w:rPr>
        <w:t xml:space="preserve"> </w:t>
      </w:r>
      <w:r>
        <w:rPr>
          <w:color w:val="0000FF"/>
          <w:sz w:val="20"/>
          <w:szCs w:val="20"/>
          <w:u w:val="single"/>
        </w:rPr>
        <w:t>Implementation</w:t>
      </w:r>
      <w:r>
        <w:rPr>
          <w:color w:val="000000"/>
          <w:sz w:val="20"/>
          <w:szCs w:val="20"/>
        </w:rPr>
        <w:t xml:space="preserve">, conducting </w:t>
      </w:r>
      <w:r>
        <w:rPr>
          <w:color w:val="0000FF"/>
          <w:sz w:val="20"/>
          <w:szCs w:val="20"/>
          <w:u w:val="single"/>
        </w:rPr>
        <w:t>Business Process Re-Engineering</w:t>
      </w:r>
      <w:r>
        <w:rPr>
          <w:color w:val="000000"/>
          <w:sz w:val="20"/>
          <w:szCs w:val="20"/>
        </w:rPr>
        <w:t xml:space="preserve">, administering </w:t>
      </w:r>
      <w:r>
        <w:rPr>
          <w:color w:val="0000FF"/>
          <w:sz w:val="20"/>
          <w:szCs w:val="20"/>
          <w:u w:val="single"/>
        </w:rPr>
        <w:t xml:space="preserve">Change Review </w:t>
      </w:r>
      <w:proofErr w:type="gramStart"/>
      <w:r>
        <w:rPr>
          <w:color w:val="0000FF"/>
          <w:sz w:val="20"/>
          <w:szCs w:val="20"/>
          <w:u w:val="single"/>
        </w:rPr>
        <w:t>Boards</w:t>
      </w:r>
      <w:r>
        <w:t xml:space="preserve"> </w:t>
      </w:r>
      <w:r>
        <w:rPr>
          <w:color w:val="000000"/>
          <w:sz w:val="20"/>
          <w:szCs w:val="20"/>
        </w:rPr>
        <w:t>,</w:t>
      </w:r>
      <w:proofErr w:type="gramEnd"/>
      <w:r>
        <w:rPr>
          <w:color w:val="000000"/>
          <w:sz w:val="20"/>
          <w:szCs w:val="20"/>
        </w:rPr>
        <w:t xml:space="preserve"> and the adaptation of </w:t>
      </w:r>
      <w:r>
        <w:rPr>
          <w:color w:val="0000FF"/>
          <w:sz w:val="20"/>
          <w:szCs w:val="20"/>
          <w:u w:val="single"/>
        </w:rPr>
        <w:t>Change Impact Analysis</w:t>
      </w:r>
      <w:r>
        <w:rPr>
          <w:color w:val="000000"/>
          <w:sz w:val="20"/>
          <w:szCs w:val="20"/>
        </w:rPr>
        <w:t xml:space="preserve"> and other structured methodologies that make a project plan and scope more representative of "real world" scenarios. </w:t>
      </w:r>
    </w:p>
    <w:p w14:paraId="5287C7DB" w14:textId="77777777" w:rsidR="00184D58" w:rsidRDefault="00184D58" w:rsidP="00184D58">
      <w:pPr>
        <w:pStyle w:val="NormalWeb"/>
        <w:spacing w:before="360" w:beforeAutospacing="0" w:after="0" w:afterAutospacing="0"/>
      </w:pPr>
      <w:r>
        <w:rPr>
          <w:rFonts w:ascii="Arial" w:hAnsi="Arial" w:cs="Arial"/>
          <w:b/>
          <w:bCs/>
          <w:color w:val="000000"/>
        </w:rPr>
        <w:t>EXPERIENCE:</w:t>
      </w:r>
    </w:p>
    <w:p w14:paraId="3E0AFE6A" w14:textId="77777777" w:rsidR="00184D58" w:rsidRDefault="00184D58" w:rsidP="00184D58">
      <w:pPr>
        <w:pStyle w:val="NormalWeb"/>
        <w:spacing w:before="120" w:beforeAutospacing="0" w:after="0" w:afterAutospacing="0"/>
      </w:pPr>
      <w:r>
        <w:rPr>
          <w:color w:val="000000"/>
          <w:sz w:val="20"/>
          <w:szCs w:val="20"/>
          <w:u w:val="single"/>
        </w:rPr>
        <w:t>February 1984 to Present</w:t>
      </w:r>
      <w:r>
        <w:rPr>
          <w:color w:val="000000"/>
          <w:sz w:val="22"/>
          <w:szCs w:val="22"/>
        </w:rPr>
        <w:t xml:space="preserve"> </w:t>
      </w:r>
      <w:r>
        <w:rPr>
          <w:b/>
          <w:bCs/>
          <w:color w:val="000000"/>
          <w:sz w:val="20"/>
          <w:szCs w:val="20"/>
        </w:rPr>
        <w:t>Softpro Consulting Group, Inc.</w:t>
      </w:r>
    </w:p>
    <w:p w14:paraId="46CF0AE3" w14:textId="77777777" w:rsidR="00184D58" w:rsidRDefault="00184D58" w:rsidP="00184D58">
      <w:pPr>
        <w:pStyle w:val="NormalWeb"/>
        <w:spacing w:before="0" w:beforeAutospacing="0" w:after="0" w:afterAutospacing="0"/>
      </w:pPr>
      <w:r>
        <w:rPr>
          <w:b/>
          <w:bCs/>
          <w:color w:val="000000"/>
          <w:sz w:val="20"/>
          <w:szCs w:val="20"/>
        </w:rPr>
        <w:t>Position:</w:t>
      </w:r>
      <w:r>
        <w:rPr>
          <w:color w:val="000000"/>
          <w:sz w:val="20"/>
          <w:szCs w:val="20"/>
        </w:rPr>
        <w:t xml:space="preserve"> </w:t>
      </w:r>
      <w:r>
        <w:rPr>
          <w:color w:val="0000FF"/>
          <w:sz w:val="20"/>
          <w:szCs w:val="20"/>
        </w:rPr>
        <w:t>Executive Director / Sr. Consultant</w:t>
      </w:r>
    </w:p>
    <w:p w14:paraId="0FE19344" w14:textId="77777777" w:rsidR="00184D58" w:rsidRDefault="00184D58" w:rsidP="00184D58">
      <w:pPr>
        <w:pStyle w:val="NormalWeb"/>
        <w:spacing w:before="120" w:beforeAutospacing="0" w:after="0" w:afterAutospacing="0"/>
        <w:jc w:val="both"/>
      </w:pPr>
      <w:r>
        <w:rPr>
          <w:color w:val="000000"/>
          <w:sz w:val="20"/>
          <w:szCs w:val="20"/>
        </w:rPr>
        <w:t xml:space="preserve">Responsible for both supervision and consulting for all on-site local projects, internal R&amp;D projects, and travel to off-site client projects, nationally. Projects are geared towards utilizing existing technical skills in the outsourcing of custom system development, the support and conversion of "legacy systems", the implementation of ERP business software packages, and the deployment of both client/server and web-based technologies. </w:t>
      </w:r>
    </w:p>
    <w:p w14:paraId="5BDB4149" w14:textId="77777777" w:rsidR="00184D58" w:rsidRDefault="00184D58" w:rsidP="00184D58">
      <w:pPr>
        <w:pStyle w:val="NormalWeb"/>
        <w:spacing w:before="0" w:beforeAutospacing="0" w:after="0" w:afterAutospacing="0"/>
      </w:pPr>
      <w:r>
        <w:rPr>
          <w:color w:val="000000"/>
          <w:sz w:val="20"/>
          <w:szCs w:val="20"/>
        </w:rPr>
        <w:t> </w:t>
      </w:r>
    </w:p>
    <w:p w14:paraId="05648675" w14:textId="77777777" w:rsidR="00184D58" w:rsidRDefault="00184D58" w:rsidP="00184D58">
      <w:pPr>
        <w:pStyle w:val="NormalWeb"/>
        <w:spacing w:before="0" w:beforeAutospacing="0" w:after="0" w:afterAutospacing="0"/>
      </w:pPr>
      <w:r>
        <w:rPr>
          <w:color w:val="000000"/>
          <w:sz w:val="20"/>
          <w:szCs w:val="20"/>
          <w:u w:val="single"/>
        </w:rPr>
        <w:t>April 1978 to February 1984</w:t>
      </w:r>
      <w:r>
        <w:rPr>
          <w:color w:val="000000"/>
          <w:sz w:val="22"/>
          <w:szCs w:val="22"/>
        </w:rPr>
        <w:t xml:space="preserve"> </w:t>
      </w:r>
      <w:r>
        <w:rPr>
          <w:b/>
          <w:bCs/>
          <w:color w:val="000000"/>
          <w:sz w:val="20"/>
          <w:szCs w:val="20"/>
        </w:rPr>
        <w:t>Cincom Systems, Inc.</w:t>
      </w:r>
    </w:p>
    <w:p w14:paraId="7C86F06C" w14:textId="77777777" w:rsidR="00184D58" w:rsidRDefault="00184D58" w:rsidP="00184D58">
      <w:pPr>
        <w:pStyle w:val="NormalWeb"/>
        <w:spacing w:before="0" w:beforeAutospacing="0" w:after="0" w:afterAutospacing="0"/>
      </w:pPr>
      <w:r>
        <w:rPr>
          <w:b/>
          <w:bCs/>
          <w:color w:val="000000"/>
          <w:sz w:val="20"/>
          <w:szCs w:val="20"/>
        </w:rPr>
        <w:t>Position:</w:t>
      </w:r>
      <w:r>
        <w:t xml:space="preserve"> </w:t>
      </w:r>
      <w:r>
        <w:rPr>
          <w:color w:val="0000FF"/>
          <w:sz w:val="20"/>
          <w:szCs w:val="20"/>
        </w:rPr>
        <w:t>Sr. Systems Consultant</w:t>
      </w:r>
    </w:p>
    <w:p w14:paraId="5FC248BB" w14:textId="77777777" w:rsidR="00184D58" w:rsidRDefault="00184D58" w:rsidP="00184D58">
      <w:pPr>
        <w:pStyle w:val="NormalWeb"/>
        <w:spacing w:before="120" w:beforeAutospacing="0" w:after="0" w:afterAutospacing="0"/>
        <w:jc w:val="both"/>
      </w:pPr>
      <w:r>
        <w:rPr>
          <w:color w:val="000000"/>
          <w:sz w:val="20"/>
          <w:szCs w:val="20"/>
        </w:rPr>
        <w:t xml:space="preserve">Consistently recognized as the top consultant in Cincom's client services group maintaining 100% of quota objectives while providing database and application consulting within Cincom's continental US client base. Additionally, project management activities were combined with individual consultant development activities to support multiple client development projects. </w:t>
      </w:r>
    </w:p>
    <w:p w14:paraId="3B6D248C" w14:textId="77777777" w:rsidR="00184D58" w:rsidRDefault="00184D58" w:rsidP="00184D58">
      <w:pPr>
        <w:pStyle w:val="NormalWeb"/>
        <w:spacing w:before="120" w:beforeAutospacing="0" w:after="0" w:afterAutospacing="0"/>
      </w:pPr>
      <w:r>
        <w:rPr>
          <w:b/>
          <w:bCs/>
          <w:color w:val="000000"/>
          <w:sz w:val="20"/>
          <w:szCs w:val="20"/>
        </w:rPr>
        <w:t>Position:</w:t>
      </w:r>
      <w:r>
        <w:rPr>
          <w:color w:val="000000"/>
          <w:sz w:val="20"/>
          <w:szCs w:val="20"/>
        </w:rPr>
        <w:t xml:space="preserve"> </w:t>
      </w:r>
      <w:r>
        <w:rPr>
          <w:color w:val="0000FF"/>
          <w:sz w:val="20"/>
          <w:szCs w:val="20"/>
        </w:rPr>
        <w:t>Marketing Technical Rep</w:t>
      </w:r>
      <w:r>
        <w:rPr>
          <w:color w:val="000000"/>
          <w:sz w:val="20"/>
          <w:szCs w:val="20"/>
        </w:rPr>
        <w:t xml:space="preserve"> (9/81 to 1/83)</w:t>
      </w:r>
    </w:p>
    <w:p w14:paraId="651FD6F0" w14:textId="77777777" w:rsidR="00184D58" w:rsidRDefault="00184D58" w:rsidP="00184D58">
      <w:pPr>
        <w:pStyle w:val="NormalWeb"/>
        <w:spacing w:before="120" w:beforeAutospacing="0" w:after="0" w:afterAutospacing="0"/>
      </w:pPr>
      <w:r>
        <w:rPr>
          <w:color w:val="000000"/>
          <w:sz w:val="20"/>
          <w:szCs w:val="20"/>
        </w:rPr>
        <w:t>Maintained a 100% customer satisfaction of existing customers while developing new accounts with marketing department. Additional responsibilities included "presale" technical consulting, installation of all marketable software available from Cincom, teaching education workshops, and conducting "post sale" follow up technical support.</w:t>
      </w:r>
    </w:p>
    <w:p w14:paraId="1185AB5A" w14:textId="77777777" w:rsidR="00184D58" w:rsidRDefault="00184D58" w:rsidP="00184D58">
      <w:pPr>
        <w:pStyle w:val="NormalWeb"/>
        <w:spacing w:before="240" w:beforeAutospacing="0" w:after="0" w:afterAutospacing="0"/>
      </w:pPr>
      <w:r>
        <w:rPr>
          <w:color w:val="000000"/>
          <w:sz w:val="20"/>
          <w:szCs w:val="20"/>
          <w:u w:val="single"/>
        </w:rPr>
        <w:t>June 1976 to April 1978</w:t>
      </w:r>
      <w:r>
        <w:rPr>
          <w:color w:val="000000"/>
          <w:sz w:val="22"/>
          <w:szCs w:val="22"/>
        </w:rPr>
        <w:t xml:space="preserve"> </w:t>
      </w:r>
      <w:r>
        <w:rPr>
          <w:b/>
          <w:bCs/>
          <w:color w:val="000000"/>
          <w:sz w:val="20"/>
          <w:szCs w:val="20"/>
        </w:rPr>
        <w:t>Rival Manufacturing</w:t>
      </w:r>
    </w:p>
    <w:p w14:paraId="500B6054" w14:textId="77777777" w:rsidR="00184D58" w:rsidRDefault="00184D58" w:rsidP="00184D58">
      <w:pPr>
        <w:pStyle w:val="NormalWeb"/>
        <w:spacing w:before="0" w:beforeAutospacing="0" w:after="0" w:afterAutospacing="0"/>
      </w:pPr>
      <w:r>
        <w:rPr>
          <w:b/>
          <w:bCs/>
          <w:color w:val="000000"/>
          <w:sz w:val="20"/>
          <w:szCs w:val="20"/>
        </w:rPr>
        <w:t>Position:</w:t>
      </w:r>
      <w:r>
        <w:rPr>
          <w:color w:val="000000"/>
          <w:sz w:val="20"/>
          <w:szCs w:val="20"/>
        </w:rPr>
        <w:t xml:space="preserve"> </w:t>
      </w:r>
      <w:r>
        <w:rPr>
          <w:color w:val="0000FF"/>
          <w:sz w:val="20"/>
          <w:szCs w:val="20"/>
        </w:rPr>
        <w:t>Programmer/Analyst</w:t>
      </w:r>
    </w:p>
    <w:p w14:paraId="5F7B5F0A" w14:textId="77777777" w:rsidR="00184D58" w:rsidRDefault="00184D58" w:rsidP="00184D58">
      <w:pPr>
        <w:pStyle w:val="NormalWeb"/>
        <w:spacing w:before="240" w:beforeAutospacing="0" w:after="0" w:afterAutospacing="0"/>
      </w:pPr>
      <w:r>
        <w:rPr>
          <w:color w:val="000000"/>
          <w:sz w:val="20"/>
          <w:szCs w:val="20"/>
          <w:u w:val="single"/>
        </w:rPr>
        <w:t>August 1975 to February 1976</w:t>
      </w:r>
      <w:r>
        <w:rPr>
          <w:color w:val="000000"/>
          <w:sz w:val="22"/>
          <w:szCs w:val="22"/>
        </w:rPr>
        <w:t xml:space="preserve"> </w:t>
      </w:r>
      <w:r>
        <w:rPr>
          <w:b/>
          <w:bCs/>
          <w:color w:val="000000"/>
          <w:sz w:val="20"/>
          <w:szCs w:val="20"/>
        </w:rPr>
        <w:t>National Collegiate Athletic Association</w:t>
      </w:r>
      <w:r>
        <w:rPr>
          <w:color w:val="000000"/>
          <w:sz w:val="20"/>
          <w:szCs w:val="20"/>
        </w:rPr>
        <w:t xml:space="preserve"> (NCAA)</w:t>
      </w:r>
    </w:p>
    <w:p w14:paraId="1AF9EB63" w14:textId="41B63DAD" w:rsidR="00184D58" w:rsidRDefault="00184D58" w:rsidP="00184D58">
      <w:pPr>
        <w:pStyle w:val="NormalWeb"/>
        <w:spacing w:before="0" w:beforeAutospacing="0" w:after="0" w:afterAutospacing="0"/>
      </w:pPr>
      <w:r>
        <w:rPr>
          <w:b/>
          <w:bCs/>
          <w:color w:val="000000"/>
          <w:sz w:val="20"/>
          <w:szCs w:val="20"/>
        </w:rPr>
        <w:t>Position:</w:t>
      </w:r>
      <w:r>
        <w:rPr>
          <w:color w:val="000000"/>
          <w:sz w:val="20"/>
          <w:szCs w:val="20"/>
        </w:rPr>
        <w:t xml:space="preserve"> </w:t>
      </w:r>
      <w:r w:rsidR="005A6571">
        <w:rPr>
          <w:color w:val="0000FF"/>
          <w:sz w:val="20"/>
          <w:szCs w:val="20"/>
        </w:rPr>
        <w:t>Data Transmission Specialist</w:t>
      </w:r>
    </w:p>
    <w:p w14:paraId="00C7E5E6" w14:textId="77777777" w:rsidR="00184D58" w:rsidRDefault="00184D58" w:rsidP="00184D58">
      <w:pPr>
        <w:pStyle w:val="NormalWeb"/>
        <w:spacing w:before="240" w:beforeAutospacing="0" w:after="0" w:afterAutospacing="0"/>
      </w:pPr>
      <w:r>
        <w:rPr>
          <w:rFonts w:ascii="Arial" w:hAnsi="Arial" w:cs="Arial"/>
          <w:b/>
          <w:bCs/>
          <w:color w:val="000000"/>
        </w:rPr>
        <w:t>EDUCATION:</w:t>
      </w:r>
      <w:r>
        <w:rPr>
          <w:color w:val="000000"/>
        </w:rPr>
        <w:t xml:space="preserve"> </w:t>
      </w:r>
      <w:r>
        <w:rPr>
          <w:b/>
          <w:bCs/>
          <w:color w:val="000000"/>
          <w:sz w:val="20"/>
          <w:szCs w:val="20"/>
        </w:rPr>
        <w:t xml:space="preserve">Certificate of Data Processing </w:t>
      </w:r>
      <w:r>
        <w:rPr>
          <w:color w:val="0000FF"/>
          <w:sz w:val="20"/>
          <w:szCs w:val="20"/>
          <w:u w:val="single"/>
        </w:rPr>
        <w:t>GPA</w:t>
      </w:r>
      <w:r>
        <w:rPr>
          <w:color w:val="0000FF"/>
          <w:sz w:val="20"/>
          <w:szCs w:val="20"/>
        </w:rPr>
        <w:t>:</w:t>
      </w:r>
      <w:r>
        <w:rPr>
          <w:sz w:val="20"/>
          <w:szCs w:val="20"/>
        </w:rPr>
        <w:t xml:space="preserve"> 4.0</w:t>
      </w:r>
    </w:p>
    <w:p w14:paraId="0FCB4D1F" w14:textId="77777777" w:rsidR="00184D58" w:rsidRDefault="00184D58" w:rsidP="00184D58">
      <w:pPr>
        <w:pStyle w:val="NormalWeb"/>
        <w:spacing w:before="0" w:beforeAutospacing="0" w:after="0" w:afterAutospacing="0"/>
      </w:pPr>
      <w:r>
        <w:rPr>
          <w:color w:val="000000"/>
          <w:sz w:val="20"/>
          <w:szCs w:val="20"/>
        </w:rPr>
        <w:t xml:space="preserve">Joe Herndon AVTS, </w:t>
      </w:r>
      <w:smartTag w:uri="urn:schemas-microsoft-com:office:smarttags" w:element="place">
        <w:smartTag w:uri="urn:schemas-microsoft-com:office:smarttags" w:element="City">
          <w:r>
            <w:rPr>
              <w:color w:val="000000"/>
              <w:sz w:val="20"/>
              <w:szCs w:val="20"/>
            </w:rPr>
            <w:t>Kansas City</w:t>
          </w:r>
        </w:smartTag>
        <w:r>
          <w:rPr>
            <w:color w:val="000000"/>
            <w:sz w:val="20"/>
            <w:szCs w:val="20"/>
          </w:rPr>
          <w:t xml:space="preserve">, </w:t>
        </w:r>
        <w:smartTag w:uri="urn:schemas-microsoft-com:office:smarttags" w:element="State">
          <w:r>
            <w:rPr>
              <w:color w:val="000000"/>
              <w:sz w:val="20"/>
              <w:szCs w:val="20"/>
            </w:rPr>
            <w:t>MO</w:t>
          </w:r>
        </w:smartTag>
      </w:smartTag>
      <w:r>
        <w:rPr>
          <w:color w:val="000000"/>
          <w:sz w:val="20"/>
          <w:szCs w:val="20"/>
        </w:rPr>
        <w:t xml:space="preserve"> (1976)</w:t>
      </w:r>
    </w:p>
    <w:p w14:paraId="055A6A52" w14:textId="77777777" w:rsidR="00184D58" w:rsidRDefault="00184D58" w:rsidP="00184D58">
      <w:pPr>
        <w:pStyle w:val="NormalWeb"/>
        <w:spacing w:before="240" w:beforeAutospacing="0" w:after="0" w:afterAutospacing="0"/>
      </w:pPr>
      <w:r>
        <w:rPr>
          <w:rFonts w:ascii="Arial" w:hAnsi="Arial" w:cs="Arial"/>
          <w:b/>
          <w:bCs/>
          <w:color w:val="000000"/>
        </w:rPr>
        <w:t>REFERENCES:</w:t>
      </w:r>
      <w:r>
        <w:rPr>
          <w:color w:val="000000"/>
          <w:sz w:val="22"/>
          <w:szCs w:val="22"/>
        </w:rPr>
        <w:t xml:space="preserve"> </w:t>
      </w:r>
      <w:r>
        <w:rPr>
          <w:color w:val="000000"/>
          <w:sz w:val="20"/>
          <w:szCs w:val="20"/>
        </w:rPr>
        <w:t>Excellent references available upon request</w:t>
      </w:r>
      <w:r w:rsidR="00E87AF1">
        <w:rPr>
          <w:color w:val="000000"/>
          <w:sz w:val="20"/>
          <w:szCs w:val="20"/>
        </w:rPr>
        <w:t xml:space="preserve"> or Contact Softpro Consulting Group, Inc.</w:t>
      </w:r>
    </w:p>
    <w:sectPr w:rsidR="00184D58" w:rsidSect="00E87AF1">
      <w:pgSz w:w="12240" w:h="15840"/>
      <w:pgMar w:top="288"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6E845" w14:textId="77777777" w:rsidR="00A41524" w:rsidRDefault="00A41524" w:rsidP="00E87AF1">
      <w:r>
        <w:separator/>
      </w:r>
    </w:p>
  </w:endnote>
  <w:endnote w:type="continuationSeparator" w:id="0">
    <w:p w14:paraId="500A3E73" w14:textId="77777777" w:rsidR="00A41524" w:rsidRDefault="00A41524" w:rsidP="00E8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7269" w14:textId="77777777" w:rsidR="00A41524" w:rsidRDefault="00A41524" w:rsidP="00E87AF1">
      <w:r>
        <w:separator/>
      </w:r>
    </w:p>
  </w:footnote>
  <w:footnote w:type="continuationSeparator" w:id="0">
    <w:p w14:paraId="1492BD22" w14:textId="77777777" w:rsidR="00A41524" w:rsidRDefault="00A41524" w:rsidP="00E87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6DC"/>
    <w:multiLevelType w:val="multilevel"/>
    <w:tmpl w:val="AF5E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B2244AC"/>
    <w:multiLevelType w:val="multilevel"/>
    <w:tmpl w:val="573C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6A147B"/>
    <w:multiLevelType w:val="multilevel"/>
    <w:tmpl w:val="C15C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startOverride w:val="1"/>
    </w:lvlOverride>
  </w:num>
  <w:num w:numId="2">
    <w:abstractNumId w:val="0"/>
    <w:lvlOverride w:ilvl="0">
      <w:startOverride w:val="2"/>
    </w:lvlOverride>
  </w:num>
  <w:num w:numId="3">
    <w:abstractNumId w:val="0"/>
    <w:lvlOverride w:ilvl="0">
      <w:startOverride w:val="3"/>
    </w:lvlOverride>
  </w:num>
  <w:num w:numId="4">
    <w:abstractNumId w:val="0"/>
    <w:lvlOverride w:ilvl="0">
      <w:startOverride w:val="4"/>
    </w:lvlOverride>
  </w:num>
  <w:num w:numId="5">
    <w:abstractNumId w:val="0"/>
    <w:lvlOverride w:ilvl="0">
      <w:startOverride w:val="5"/>
    </w:lvlOverride>
  </w:num>
  <w:num w:numId="6">
    <w:abstractNumId w:val="0"/>
    <w:lvlOverride w:ilvl="0">
      <w:startOverride w:val="6"/>
    </w:lvlOverride>
  </w:num>
  <w:num w:numId="7">
    <w:abstractNumId w:val="0"/>
    <w:lvlOverride w:ilvl="0">
      <w:startOverride w:val="7"/>
    </w:lvlOverride>
  </w:num>
  <w:num w:numId="8">
    <w:abstractNumId w:val="0"/>
    <w:lvlOverride w:ilvl="0">
      <w:startOverride w:val="8"/>
    </w:lvlOverride>
  </w:num>
  <w:num w:numId="9">
    <w:abstractNumId w:val="0"/>
    <w:lvlOverride w:ilvl="0">
      <w:startOverride w:val="9"/>
    </w:lvlOverride>
  </w:num>
  <w:num w:numId="10">
    <w:abstractNumId w:val="0"/>
    <w:lvlOverride w:ilvl="0">
      <w:startOverride w:val="10"/>
    </w:lvlOverride>
  </w:num>
  <w:num w:numId="11">
    <w:abstractNumId w:val="1"/>
    <w:lvlOverride w:ilvl="0">
      <w:startOverride w:val="11"/>
    </w:lvlOverride>
  </w:num>
  <w:num w:numId="12">
    <w:abstractNumId w:val="1"/>
    <w:lvlOverride w:ilvl="0">
      <w:startOverride w:val="12"/>
    </w:lvlOverride>
  </w:num>
  <w:num w:numId="13">
    <w:abstractNumId w:val="1"/>
    <w:lvlOverride w:ilvl="0">
      <w:startOverride w:val="13"/>
    </w:lvlOverride>
  </w:num>
  <w:num w:numId="14">
    <w:abstractNumId w:val="2"/>
    <w:lvlOverride w:ilvl="0">
      <w:startOverride w:val="1"/>
    </w:lvlOverride>
  </w:num>
  <w:num w:numId="15">
    <w:abstractNumId w:val="2"/>
    <w:lvlOverride w:ilvl="0">
      <w:startOverride w:val="2"/>
    </w:lvlOverride>
  </w:num>
  <w:num w:numId="16">
    <w:abstractNumId w:val="2"/>
    <w:lvlOverride w:ilvl="0">
      <w:startOverride w:val="3"/>
    </w:lvlOverride>
  </w:num>
  <w:num w:numId="17">
    <w:abstractNumId w:val="2"/>
    <w:lvlOverride w:ilvl="0">
      <w:startOverride w:val="4"/>
    </w:lvlOverride>
  </w:num>
  <w:num w:numId="18">
    <w:abstractNumId w:val="2"/>
    <w:lvlOverride w:ilvl="0">
      <w:startOverride w:val="5"/>
    </w:lvlOverride>
  </w:num>
  <w:num w:numId="19">
    <w:abstractNumId w:val="2"/>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D58"/>
    <w:rsid w:val="0011546A"/>
    <w:rsid w:val="00184D58"/>
    <w:rsid w:val="0019476D"/>
    <w:rsid w:val="001C0F20"/>
    <w:rsid w:val="00291EC4"/>
    <w:rsid w:val="00397B20"/>
    <w:rsid w:val="00495F08"/>
    <w:rsid w:val="005A6571"/>
    <w:rsid w:val="009D6377"/>
    <w:rsid w:val="00A41524"/>
    <w:rsid w:val="00B027B7"/>
    <w:rsid w:val="00B064F4"/>
    <w:rsid w:val="00C742A0"/>
    <w:rsid w:val="00D9178E"/>
    <w:rsid w:val="00DE42EC"/>
    <w:rsid w:val="00E87AF1"/>
    <w:rsid w:val="00EB2E7E"/>
    <w:rsid w:val="00F5399A"/>
    <w:rsid w:val="00F949AE"/>
    <w:rsid w:val="00FF0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9217"/>
    <o:shapelayout v:ext="edit">
      <o:idmap v:ext="edit" data="1"/>
    </o:shapelayout>
  </w:shapeDefaults>
  <w:decimalSymbol w:val="."/>
  <w:listSeparator w:val=","/>
  <w14:docId w14:val="199F41E0"/>
  <w15:docId w15:val="{0596741A-EF69-4DD5-ACDC-2C32DA65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64F4"/>
    <w:rPr>
      <w:sz w:val="24"/>
      <w:szCs w:val="24"/>
    </w:rPr>
  </w:style>
  <w:style w:type="paragraph" w:styleId="Heading2">
    <w:name w:val="heading 2"/>
    <w:basedOn w:val="Normal"/>
    <w:qFormat/>
    <w:rsid w:val="00184D58"/>
    <w:pPr>
      <w:spacing w:before="100" w:beforeAutospacing="1" w:after="100" w:afterAutospacing="1"/>
      <w:outlineLvl w:val="1"/>
    </w:pPr>
    <w:rPr>
      <w:b/>
      <w:bCs/>
      <w:sz w:val="36"/>
      <w:szCs w:val="36"/>
    </w:rPr>
  </w:style>
  <w:style w:type="paragraph" w:styleId="Heading4">
    <w:name w:val="heading 4"/>
    <w:basedOn w:val="Normal"/>
    <w:qFormat/>
    <w:rsid w:val="00184D58"/>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84D58"/>
    <w:rPr>
      <w:color w:val="0000FF"/>
      <w:u w:val="single"/>
    </w:rPr>
  </w:style>
  <w:style w:type="paragraph" w:styleId="NormalWeb">
    <w:name w:val="Normal (Web)"/>
    <w:basedOn w:val="Normal"/>
    <w:rsid w:val="00184D58"/>
    <w:pPr>
      <w:spacing w:before="100" w:beforeAutospacing="1" w:after="100" w:afterAutospacing="1"/>
    </w:pPr>
  </w:style>
  <w:style w:type="character" w:styleId="FollowedHyperlink">
    <w:name w:val="FollowedHyperlink"/>
    <w:basedOn w:val="DefaultParagraphFont"/>
    <w:rsid w:val="00495F08"/>
    <w:rPr>
      <w:color w:val="800080"/>
      <w:u w:val="single"/>
    </w:rPr>
  </w:style>
  <w:style w:type="paragraph" w:styleId="Header">
    <w:name w:val="header"/>
    <w:basedOn w:val="Normal"/>
    <w:link w:val="HeaderChar"/>
    <w:rsid w:val="00E87AF1"/>
    <w:pPr>
      <w:tabs>
        <w:tab w:val="center" w:pos="4680"/>
        <w:tab w:val="right" w:pos="9360"/>
      </w:tabs>
    </w:pPr>
  </w:style>
  <w:style w:type="character" w:customStyle="1" w:styleId="HeaderChar">
    <w:name w:val="Header Char"/>
    <w:basedOn w:val="DefaultParagraphFont"/>
    <w:link w:val="Header"/>
    <w:rsid w:val="00E87AF1"/>
    <w:rPr>
      <w:sz w:val="24"/>
      <w:szCs w:val="24"/>
    </w:rPr>
  </w:style>
  <w:style w:type="paragraph" w:styleId="Footer">
    <w:name w:val="footer"/>
    <w:basedOn w:val="Normal"/>
    <w:link w:val="FooterChar"/>
    <w:rsid w:val="00E87AF1"/>
    <w:pPr>
      <w:tabs>
        <w:tab w:val="center" w:pos="4680"/>
        <w:tab w:val="right" w:pos="9360"/>
      </w:tabs>
    </w:pPr>
  </w:style>
  <w:style w:type="character" w:customStyle="1" w:styleId="FooterChar">
    <w:name w:val="Footer Char"/>
    <w:basedOn w:val="DefaultParagraphFont"/>
    <w:link w:val="Footer"/>
    <w:rsid w:val="00E87AF1"/>
    <w:rPr>
      <w:sz w:val="24"/>
      <w:szCs w:val="24"/>
    </w:rPr>
  </w:style>
  <w:style w:type="paragraph" w:styleId="BalloonText">
    <w:name w:val="Balloon Text"/>
    <w:basedOn w:val="Normal"/>
    <w:link w:val="BalloonTextChar"/>
    <w:rsid w:val="00397B20"/>
    <w:rPr>
      <w:rFonts w:ascii="Tahoma" w:hAnsi="Tahoma" w:cs="Tahoma"/>
      <w:sz w:val="16"/>
      <w:szCs w:val="16"/>
    </w:rPr>
  </w:style>
  <w:style w:type="character" w:customStyle="1" w:styleId="BalloonTextChar">
    <w:name w:val="Balloon Text Char"/>
    <w:basedOn w:val="DefaultParagraphFont"/>
    <w:link w:val="BalloonText"/>
    <w:rsid w:val="00397B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972059">
      <w:bodyDiv w:val="1"/>
      <w:marLeft w:val="0"/>
      <w:marRight w:val="0"/>
      <w:marTop w:val="0"/>
      <w:marBottom w:val="0"/>
      <w:divBdr>
        <w:top w:val="none" w:sz="0" w:space="0" w:color="auto"/>
        <w:left w:val="none" w:sz="0" w:space="0" w:color="auto"/>
        <w:bottom w:val="none" w:sz="0" w:space="0" w:color="auto"/>
        <w:right w:val="none" w:sz="0" w:space="0" w:color="auto"/>
      </w:divBdr>
      <w:divsChild>
        <w:div w:id="1763797616">
          <w:marLeft w:val="0"/>
          <w:marRight w:val="0"/>
          <w:marTop w:val="0"/>
          <w:marBottom w:val="0"/>
          <w:divBdr>
            <w:top w:val="none" w:sz="0" w:space="0" w:color="auto"/>
            <w:left w:val="none" w:sz="0" w:space="0" w:color="auto"/>
            <w:bottom w:val="none" w:sz="0" w:space="0" w:color="auto"/>
            <w:right w:val="none" w:sz="0" w:space="0" w:color="auto"/>
          </w:divBdr>
          <w:divsChild>
            <w:div w:id="195089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il.softpro-consulting.com/cgi-bin/compose.exe?id=01db9b201a5f44db635099d51ca4487b411&amp;new=&amp;xsl=compose.xsl&amp;to=lmoran@softpro-consult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1011</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GKN Aerospace</Company>
  <LinksUpToDate>false</LinksUpToDate>
  <CharactersWithSpaces>7655</CharactersWithSpaces>
  <SharedDoc>false</SharedDoc>
  <HLinks>
    <vt:vector size="12" baseType="variant">
      <vt:variant>
        <vt:i4>2949220</vt:i4>
      </vt:variant>
      <vt:variant>
        <vt:i4>3</vt:i4>
      </vt:variant>
      <vt:variant>
        <vt:i4>0</vt:i4>
      </vt:variant>
      <vt:variant>
        <vt:i4>5</vt:i4>
      </vt:variant>
      <vt:variant>
        <vt:lpwstr>http://www.softpro-consulting.com/</vt:lpwstr>
      </vt:variant>
      <vt:variant>
        <vt:lpwstr/>
      </vt:variant>
      <vt:variant>
        <vt:i4>7012382</vt:i4>
      </vt:variant>
      <vt:variant>
        <vt:i4>0</vt:i4>
      </vt:variant>
      <vt:variant>
        <vt:i4>0</vt:i4>
      </vt:variant>
      <vt:variant>
        <vt:i4>5</vt:i4>
      </vt:variant>
      <vt:variant>
        <vt:lpwstr>http://mail.softpro-consulting.com/cgi-bin/compose.exe?id=01db9b201a5f44db635099d51ca4487b411&amp;new=&amp;xsl=compose.xsl&amp;to=lmoran@softpro-consulting.com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Cash Moran</cp:lastModifiedBy>
  <cp:revision>3</cp:revision>
  <cp:lastPrinted>2021-11-10T06:30:00Z</cp:lastPrinted>
  <dcterms:created xsi:type="dcterms:W3CDTF">2022-02-28T08:16:00Z</dcterms:created>
  <dcterms:modified xsi:type="dcterms:W3CDTF">2022-02-28T08:20:00Z</dcterms:modified>
</cp:coreProperties>
</file>